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5DDB" w14:textId="6D9B7F5E" w:rsidR="00C070E9" w:rsidRPr="00C070E9" w:rsidRDefault="00930B4A" w:rsidP="00C070E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Theme 1: </w:t>
      </w:r>
      <w:r w:rsidR="00C070E9" w:rsidRPr="00C070E9">
        <w:rPr>
          <w:b/>
        </w:rPr>
        <w:t>Religious figures and sacred texts</w:t>
      </w:r>
      <w:r w:rsidR="003F59AD">
        <w:rPr>
          <w:b/>
        </w:rPr>
        <w:t>, AS</w:t>
      </w:r>
    </w:p>
    <w:p w14:paraId="5EDE1443" w14:textId="146E11F6" w:rsidR="00C070E9" w:rsidRPr="00930B4A" w:rsidRDefault="00C070E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Jesus – his birth</w:t>
      </w:r>
    </w:p>
    <w:p w14:paraId="4813814B" w14:textId="77777777" w:rsidR="00433DF9" w:rsidRPr="00433DF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Consistency and credi</w:t>
      </w:r>
      <w:r w:rsidR="00433DF9">
        <w:t xml:space="preserve">bility of the birth narratives </w:t>
      </w:r>
    </w:p>
    <w:p w14:paraId="4529263F" w14:textId="77777777" w:rsidR="00433DF9" w:rsidRPr="00433DF9" w:rsidRDefault="00433DF9" w:rsidP="00433DF9">
      <w:pPr>
        <w:spacing w:after="120"/>
        <w:rPr>
          <w:b/>
        </w:rPr>
      </w:pPr>
    </w:p>
    <w:p w14:paraId="3541B3CB" w14:textId="77777777" w:rsidR="00433DF9" w:rsidRPr="00433DF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Matt</w:t>
      </w:r>
      <w:r w:rsidR="00433DF9">
        <w:t>hew 1:18-2:23</w:t>
      </w:r>
    </w:p>
    <w:p w14:paraId="349B3BCD" w14:textId="77777777" w:rsidR="00433DF9" w:rsidRDefault="00433DF9" w:rsidP="00433DF9"/>
    <w:p w14:paraId="1A104712" w14:textId="202C9405" w:rsidR="00C070E9" w:rsidRPr="00C070E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L</w:t>
      </w:r>
      <w:r w:rsidR="00433DF9">
        <w:t>uke 1:26-2:40</w:t>
      </w:r>
    </w:p>
    <w:p w14:paraId="30B3AD52" w14:textId="77777777" w:rsidR="00C070E9" w:rsidRPr="00C070E9" w:rsidRDefault="00C070E9" w:rsidP="00C070E9">
      <w:pPr>
        <w:spacing w:after="120"/>
        <w:rPr>
          <w:b/>
        </w:rPr>
      </w:pPr>
    </w:p>
    <w:p w14:paraId="631BB0DF" w14:textId="77777777" w:rsidR="00433DF9" w:rsidRPr="00433DF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 xml:space="preserve">harmonisation </w:t>
      </w:r>
      <w:r w:rsidR="00433DF9">
        <w:t>and redaction</w:t>
      </w:r>
    </w:p>
    <w:p w14:paraId="385D38F9" w14:textId="77777777" w:rsidR="00433DF9" w:rsidRDefault="00433DF9" w:rsidP="00433DF9"/>
    <w:p w14:paraId="3212A709" w14:textId="62BC0BC0" w:rsidR="00C070E9" w:rsidRPr="00C070E9" w:rsidRDefault="00C070E9" w:rsidP="0069604D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interpretation and application of the birth narratives to the doctrine of the incarnation (substantial presence and the kenotic model)</w:t>
      </w:r>
    </w:p>
    <w:p w14:paraId="109EC54F" w14:textId="77777777" w:rsidR="00C070E9" w:rsidRPr="00433DF9" w:rsidRDefault="00C070E9" w:rsidP="00433DF9">
      <w:pPr>
        <w:rPr>
          <w:sz w:val="44"/>
        </w:rPr>
      </w:pPr>
    </w:p>
    <w:p w14:paraId="00DFE5B3" w14:textId="55546C2C" w:rsidR="00C070E9" w:rsidRPr="00930B4A" w:rsidRDefault="00C070E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Jesus – his resurrection</w:t>
      </w:r>
    </w:p>
    <w:p w14:paraId="1026A636" w14:textId="77777777" w:rsidR="00C070E9" w:rsidRPr="00C070E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The views of Rudolf Bultmann and N.T. Wright on the relation of the resurrection event to history</w:t>
      </w:r>
    </w:p>
    <w:p w14:paraId="17EE87AC" w14:textId="77777777" w:rsidR="00C070E9" w:rsidRPr="00C070E9" w:rsidRDefault="00C070E9" w:rsidP="00C070E9">
      <w:pPr>
        <w:spacing w:after="120"/>
        <w:rPr>
          <w:b/>
        </w:rPr>
      </w:pPr>
    </w:p>
    <w:p w14:paraId="471AA813" w14:textId="77777777" w:rsidR="00433DF9" w:rsidRPr="00433DF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interpretation and application to the understanding of death, the soul, resurrected body and t</w:t>
      </w:r>
      <w:r w:rsidR="00433DF9">
        <w:t>he afterlife</w:t>
      </w:r>
    </w:p>
    <w:p w14:paraId="64AEC574" w14:textId="77777777" w:rsidR="00433DF9" w:rsidRDefault="00433DF9" w:rsidP="00433DF9"/>
    <w:p w14:paraId="51FB790F" w14:textId="77777777" w:rsidR="00433DF9" w:rsidRPr="00433DF9" w:rsidRDefault="00433DF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Matthew 10:28</w:t>
      </w:r>
    </w:p>
    <w:p w14:paraId="3760187B" w14:textId="77777777" w:rsidR="00433DF9" w:rsidRDefault="00433DF9" w:rsidP="00433DF9"/>
    <w:p w14:paraId="7386F0EA" w14:textId="77777777" w:rsidR="00433DF9" w:rsidRPr="00433DF9" w:rsidRDefault="00433DF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John 20-21</w:t>
      </w:r>
    </w:p>
    <w:p w14:paraId="1AD544E2" w14:textId="77777777" w:rsidR="00433DF9" w:rsidRDefault="00433DF9" w:rsidP="00433DF9"/>
    <w:p w14:paraId="3AE18B62" w14:textId="77777777" w:rsidR="00433DF9" w:rsidRPr="00433DF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1 Corinthi</w:t>
      </w:r>
      <w:r w:rsidR="00433DF9">
        <w:t>ans 15</w:t>
      </w:r>
    </w:p>
    <w:p w14:paraId="79ACFF25" w14:textId="77777777" w:rsidR="00433DF9" w:rsidRDefault="00433DF9" w:rsidP="00433DF9"/>
    <w:p w14:paraId="78B001F3" w14:textId="72CD18D0" w:rsidR="00C070E9" w:rsidRPr="00C070E9" w:rsidRDefault="00C070E9" w:rsidP="0069604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t>P</w:t>
      </w:r>
      <w:r w:rsidR="00433DF9">
        <w:t>hilippians 1:21-24</w:t>
      </w:r>
      <w:r>
        <w:t xml:space="preserve"> </w:t>
      </w:r>
    </w:p>
    <w:p w14:paraId="1347C4A3" w14:textId="77777777" w:rsidR="00C070E9" w:rsidRPr="00433DF9" w:rsidRDefault="00C070E9" w:rsidP="00C070E9">
      <w:pPr>
        <w:rPr>
          <w:b/>
          <w:sz w:val="44"/>
        </w:rPr>
      </w:pPr>
    </w:p>
    <w:p w14:paraId="2F879DCE" w14:textId="46654FAD" w:rsidR="00C070E9" w:rsidRPr="00930B4A" w:rsidRDefault="00C070E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The Bible as a source of wisdom and authority in daily life</w:t>
      </w:r>
    </w:p>
    <w:p w14:paraId="7C0B9316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The ways in which the Bible is considered authoritati</w:t>
      </w:r>
      <w:r w:rsidR="00433DF9">
        <w:t>ve: as a source of moral advice</w:t>
      </w:r>
    </w:p>
    <w:p w14:paraId="79FC2A4A" w14:textId="77777777" w:rsidR="00433DF9" w:rsidRPr="00433DF9" w:rsidRDefault="00433DF9" w:rsidP="00433DF9">
      <w:pPr>
        <w:spacing w:after="120"/>
        <w:rPr>
          <w:b/>
        </w:rPr>
      </w:pPr>
    </w:p>
    <w:p w14:paraId="7B4E2AF2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Eccles</w:t>
      </w:r>
      <w:r w:rsidR="00433DF9">
        <w:t>iastes 12:13-14</w:t>
      </w:r>
    </w:p>
    <w:p w14:paraId="00D27975" w14:textId="77777777" w:rsidR="00433DF9" w:rsidRDefault="00433DF9" w:rsidP="00433DF9"/>
    <w:p w14:paraId="032A92DF" w14:textId="5191A5BC" w:rsidR="00C070E9" w:rsidRPr="00C070E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L</w:t>
      </w:r>
      <w:r w:rsidR="00433DF9">
        <w:t>uke 6:36-37</w:t>
      </w:r>
    </w:p>
    <w:p w14:paraId="2CBBC761" w14:textId="77777777" w:rsidR="00C070E9" w:rsidRPr="00C070E9" w:rsidRDefault="00C070E9" w:rsidP="00C070E9">
      <w:pPr>
        <w:spacing w:after="120"/>
        <w:rPr>
          <w:b/>
        </w:rPr>
      </w:pPr>
    </w:p>
    <w:p w14:paraId="22BDE9F5" w14:textId="77777777" w:rsidR="00433DF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 a guide to living</w:t>
      </w:r>
    </w:p>
    <w:p w14:paraId="6AC5261B" w14:textId="77777777" w:rsidR="00433DF9" w:rsidRDefault="00433DF9" w:rsidP="00433DF9"/>
    <w:p w14:paraId="426F249A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lastRenderedPageBreak/>
        <w:t>Psal</w:t>
      </w:r>
      <w:r w:rsidR="00433DF9">
        <w:t>m 119:9-16</w:t>
      </w:r>
    </w:p>
    <w:p w14:paraId="3CDC0B60" w14:textId="77777777" w:rsidR="00433DF9" w:rsidRDefault="00433DF9" w:rsidP="00433DF9"/>
    <w:p w14:paraId="26F065DF" w14:textId="482639F1" w:rsidR="00C070E9" w:rsidRPr="00C070E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P</w:t>
      </w:r>
      <w:r w:rsidR="00433DF9">
        <w:t>salm 119:105-112</w:t>
      </w:r>
    </w:p>
    <w:p w14:paraId="6F80E36A" w14:textId="77777777" w:rsidR="00C070E9" w:rsidRDefault="00C070E9" w:rsidP="00C070E9"/>
    <w:p w14:paraId="05779E34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 teaching on t</w:t>
      </w:r>
      <w:r w:rsidR="00433DF9">
        <w:t xml:space="preserve">he meaning and purpose of life </w:t>
      </w:r>
    </w:p>
    <w:p w14:paraId="58FCEEB5" w14:textId="77777777" w:rsidR="00433DF9" w:rsidRDefault="00433DF9" w:rsidP="00433DF9"/>
    <w:p w14:paraId="70FB22B5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Gen</w:t>
      </w:r>
      <w:r w:rsidR="00433DF9">
        <w:t>esis 1:26-28</w:t>
      </w:r>
    </w:p>
    <w:p w14:paraId="6D6F6BCB" w14:textId="77777777" w:rsidR="00433DF9" w:rsidRDefault="00433DF9" w:rsidP="00433DF9"/>
    <w:p w14:paraId="7F8C29B5" w14:textId="77777777" w:rsidR="00433DF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Ecclesiastes 9:5-9</w:t>
      </w:r>
    </w:p>
    <w:p w14:paraId="3F28FFF0" w14:textId="77777777" w:rsidR="00433DF9" w:rsidRDefault="00433DF9" w:rsidP="00433DF9"/>
    <w:p w14:paraId="4404B040" w14:textId="77777777" w:rsidR="00433DF9" w:rsidRPr="00433DF9" w:rsidRDefault="00C070E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as a source of comfort and encouragemen</w:t>
      </w:r>
      <w:r w:rsidR="00433DF9">
        <w:t xml:space="preserve">t </w:t>
      </w:r>
    </w:p>
    <w:p w14:paraId="02EA5C26" w14:textId="77777777" w:rsidR="00433DF9" w:rsidRDefault="00433DF9" w:rsidP="00433DF9"/>
    <w:p w14:paraId="3AB9C761" w14:textId="77777777" w:rsidR="00433DF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Psalm 46:1-3</w:t>
      </w:r>
    </w:p>
    <w:p w14:paraId="0422B161" w14:textId="77777777" w:rsidR="00433DF9" w:rsidRDefault="00433DF9" w:rsidP="00433DF9"/>
    <w:p w14:paraId="1A49F732" w14:textId="5BA9B94A" w:rsidR="00C070E9" w:rsidRPr="00433DF9" w:rsidRDefault="00433DF9" w:rsidP="0069604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t>Matthew 6:25</w:t>
      </w:r>
    </w:p>
    <w:p w14:paraId="229D042B" w14:textId="77777777" w:rsidR="00C070E9" w:rsidRDefault="00C070E9" w:rsidP="00C070E9"/>
    <w:p w14:paraId="797E4028" w14:textId="77777777" w:rsidR="00C070E9" w:rsidRPr="00C070E9" w:rsidRDefault="00C070E9" w:rsidP="00C070E9">
      <w:pPr>
        <w:spacing w:after="120"/>
        <w:rPr>
          <w:b/>
        </w:rPr>
      </w:pPr>
      <w:r w:rsidRPr="00C070E9">
        <w:rPr>
          <w:b/>
        </w:rPr>
        <w:t>Issues for analysis and evaluation will be drawn from any aspect of the content above, such as</w:t>
      </w:r>
    </w:p>
    <w:p w14:paraId="6DD73803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extent to which the birth narratives provide insight into the doctrine of the incarnation. </w:t>
      </w:r>
    </w:p>
    <w:p w14:paraId="591AA583" w14:textId="77777777" w:rsidR="00C070E9" w:rsidRPr="00C070E9" w:rsidRDefault="00C070E9" w:rsidP="00433DF9">
      <w:pPr>
        <w:spacing w:after="360"/>
        <w:rPr>
          <w:b/>
        </w:rPr>
      </w:pPr>
    </w:p>
    <w:p w14:paraId="77E68CCB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relative importance of redaction criticism for understanding the biblical birth narratives. </w:t>
      </w:r>
    </w:p>
    <w:p w14:paraId="62B42FF8" w14:textId="77777777" w:rsidR="00C070E9" w:rsidRDefault="00C070E9" w:rsidP="00433DF9">
      <w:pPr>
        <w:spacing w:after="360"/>
      </w:pPr>
    </w:p>
    <w:p w14:paraId="35F78D2B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nature of the resurrected body. </w:t>
      </w:r>
    </w:p>
    <w:p w14:paraId="74EF6DE7" w14:textId="77777777" w:rsidR="00C070E9" w:rsidRDefault="00C070E9" w:rsidP="00433DF9">
      <w:pPr>
        <w:spacing w:after="360"/>
      </w:pPr>
    </w:p>
    <w:p w14:paraId="3C7BA2BA" w14:textId="77777777" w:rsidR="00C070E9" w:rsidRPr="00C070E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historical reliability of the resurrection. </w:t>
      </w:r>
    </w:p>
    <w:p w14:paraId="6E1E9129" w14:textId="77777777" w:rsidR="00C070E9" w:rsidRDefault="00C070E9" w:rsidP="00433DF9">
      <w:pPr>
        <w:spacing w:after="360"/>
      </w:pPr>
    </w:p>
    <w:p w14:paraId="6A2C7D9D" w14:textId="77777777" w:rsidR="00433DF9" w:rsidRPr="00433DF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 xml:space="preserve">The relative value of the Bible as teaching on the meaning and purpose of life. </w:t>
      </w:r>
    </w:p>
    <w:p w14:paraId="47DBD796" w14:textId="77777777" w:rsidR="00433DF9" w:rsidRDefault="00433DF9" w:rsidP="00433DF9">
      <w:pPr>
        <w:spacing w:after="360"/>
      </w:pPr>
    </w:p>
    <w:p w14:paraId="109CBA59" w14:textId="193643B2" w:rsidR="007F419C" w:rsidRPr="00433DF9" w:rsidRDefault="00C070E9" w:rsidP="0069604D">
      <w:pPr>
        <w:pStyle w:val="ListParagraph"/>
        <w:numPr>
          <w:ilvl w:val="0"/>
          <w:numId w:val="4"/>
        </w:numPr>
        <w:spacing w:after="360"/>
        <w:rPr>
          <w:b/>
        </w:rPr>
      </w:pPr>
      <w:r>
        <w:t>The extent to which the Psalms studied offer a guide to living for Christians.</w:t>
      </w:r>
    </w:p>
    <w:p w14:paraId="6E575700" w14:textId="488DB57B" w:rsidR="00433DF9" w:rsidRDefault="00433DF9" w:rsidP="00433DF9">
      <w:pPr>
        <w:spacing w:after="120"/>
        <w:rPr>
          <w:b/>
        </w:rPr>
      </w:pPr>
    </w:p>
    <w:p w14:paraId="0CB7C5AC" w14:textId="0338C20B" w:rsidR="003F59AD" w:rsidRPr="003F59AD" w:rsidRDefault="003F59AD" w:rsidP="003F59AD">
      <w:pPr>
        <w:jc w:val="center"/>
        <w:rPr>
          <w:b/>
        </w:rPr>
      </w:pPr>
      <w:r>
        <w:rPr>
          <w:b/>
        </w:rPr>
        <w:lastRenderedPageBreak/>
        <w:t xml:space="preserve">Theme 1: </w:t>
      </w:r>
      <w:r w:rsidRPr="00C070E9">
        <w:rPr>
          <w:b/>
        </w:rPr>
        <w:t>Religious figures and sacred texts</w:t>
      </w:r>
      <w:r>
        <w:rPr>
          <w:b/>
        </w:rPr>
        <w:t>, Year 2</w:t>
      </w:r>
    </w:p>
    <w:p w14:paraId="0F76DB1E" w14:textId="7210E1EA" w:rsidR="00404111" w:rsidRPr="00930B4A" w:rsidRDefault="00433DF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 xml:space="preserve">The Bible as a </w:t>
      </w:r>
      <w:r w:rsidR="00404111" w:rsidRPr="00930B4A">
        <w:rPr>
          <w:b/>
        </w:rPr>
        <w:t>source of wisdom and authority</w:t>
      </w:r>
    </w:p>
    <w:p w14:paraId="780ABEFF" w14:textId="77777777" w:rsidR="00404111" w:rsidRPr="00404111" w:rsidRDefault="00433DF9" w:rsidP="0069604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>How the Christian biblical can</w:t>
      </w:r>
      <w:r w:rsidR="00404111">
        <w:t>on was established</w:t>
      </w:r>
    </w:p>
    <w:p w14:paraId="06F6DC10" w14:textId="77777777" w:rsidR="00404111" w:rsidRPr="00404111" w:rsidRDefault="00404111" w:rsidP="00404111">
      <w:pPr>
        <w:spacing w:after="360"/>
        <w:rPr>
          <w:b/>
        </w:rPr>
      </w:pPr>
    </w:p>
    <w:p w14:paraId="43259B95" w14:textId="77777777" w:rsidR="00404111" w:rsidRPr="00404111" w:rsidRDefault="00433DF9" w:rsidP="0069604D">
      <w:pPr>
        <w:pStyle w:val="ListParagraph"/>
        <w:numPr>
          <w:ilvl w:val="0"/>
          <w:numId w:val="5"/>
        </w:numPr>
        <w:spacing w:after="360"/>
        <w:rPr>
          <w:b/>
        </w:rPr>
      </w:pPr>
      <w:r>
        <w:t>Diverse views on the Bible as the word of God: different understandings of inspiration (the objective view of inspiration; the subjective view of inspiration; John Calvin’s</w:t>
      </w:r>
      <w:r w:rsidR="00404111">
        <w:t xml:space="preserve"> doctrine of accommodation)</w:t>
      </w:r>
    </w:p>
    <w:p w14:paraId="14CE8E81" w14:textId="55F981F7" w:rsidR="00404111" w:rsidRDefault="00404111" w:rsidP="00404111"/>
    <w:p w14:paraId="512092A2" w14:textId="74E55682" w:rsidR="00404111" w:rsidRPr="00930B4A" w:rsidRDefault="00433DF9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The early church (in Acts of the</w:t>
      </w:r>
      <w:r w:rsidR="00404111" w:rsidRPr="00930B4A">
        <w:rPr>
          <w:b/>
        </w:rPr>
        <w:t xml:space="preserve"> Apostles)</w:t>
      </w:r>
    </w:p>
    <w:p w14:paraId="7823D125" w14:textId="77777777" w:rsidR="00404111" w:rsidRPr="00404111" w:rsidRDefault="00433DF9" w:rsidP="0069604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Its message and format: the </w:t>
      </w:r>
      <w:proofErr w:type="spellStart"/>
      <w:r>
        <w:t>kerygmata</w:t>
      </w:r>
      <w:proofErr w:type="spellEnd"/>
      <w:r>
        <w:t xml:space="preserve"> as presented b</w:t>
      </w:r>
      <w:r w:rsidR="00404111">
        <w:t>y C. H. Dodd</w:t>
      </w:r>
    </w:p>
    <w:p w14:paraId="65496B30" w14:textId="77777777" w:rsidR="00404111" w:rsidRPr="00404111" w:rsidRDefault="00404111" w:rsidP="00404111">
      <w:pPr>
        <w:spacing w:after="360"/>
        <w:rPr>
          <w:b/>
        </w:rPr>
      </w:pPr>
    </w:p>
    <w:p w14:paraId="7EC11F1C" w14:textId="77777777" w:rsidR="00404111" w:rsidRPr="00404111" w:rsidRDefault="00404111" w:rsidP="0069604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>Acts 2:14-39; 3:12-26</w:t>
      </w:r>
    </w:p>
    <w:p w14:paraId="51D36710" w14:textId="77777777" w:rsidR="00404111" w:rsidRDefault="00404111" w:rsidP="00404111">
      <w:pPr>
        <w:spacing w:after="360"/>
      </w:pPr>
    </w:p>
    <w:p w14:paraId="4852522D" w14:textId="77777777" w:rsidR="00404111" w:rsidRPr="00404111" w:rsidRDefault="00433DF9" w:rsidP="0069604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 xml:space="preserve">The challenges to the </w:t>
      </w:r>
      <w:proofErr w:type="spellStart"/>
      <w:r>
        <w:t>kerygmata</w:t>
      </w:r>
      <w:proofErr w:type="spellEnd"/>
      <w:r>
        <w:t xml:space="preserve"> (with reference to the historical value of the speeches in Acts an</w:t>
      </w:r>
      <w:r w:rsidR="00404111">
        <w:t>d the work of Rudolf Bultmann)</w:t>
      </w:r>
    </w:p>
    <w:p w14:paraId="19276B55" w14:textId="77777777" w:rsidR="00404111" w:rsidRDefault="00404111" w:rsidP="00404111">
      <w:pPr>
        <w:spacing w:after="360"/>
      </w:pPr>
    </w:p>
    <w:p w14:paraId="44DC8D00" w14:textId="77777777" w:rsidR="00404111" w:rsidRPr="00404111" w:rsidRDefault="00433DF9" w:rsidP="0069604D">
      <w:pPr>
        <w:pStyle w:val="ListParagraph"/>
        <w:numPr>
          <w:ilvl w:val="0"/>
          <w:numId w:val="6"/>
        </w:numPr>
        <w:spacing w:after="360"/>
        <w:rPr>
          <w:b/>
        </w:rPr>
      </w:pPr>
      <w:r>
        <w:t>The adapting of the Christian m</w:t>
      </w:r>
      <w:r w:rsidR="00404111">
        <w:t>essage to suit the audience</w:t>
      </w:r>
    </w:p>
    <w:p w14:paraId="5C1A1682" w14:textId="77777777" w:rsidR="00404111" w:rsidRDefault="00404111" w:rsidP="00404111"/>
    <w:p w14:paraId="7459806F" w14:textId="0A761DC7" w:rsidR="00404111" w:rsidRPr="00930B4A" w:rsidRDefault="00404111" w:rsidP="00930B4A">
      <w:pPr>
        <w:pStyle w:val="ListParagraph"/>
        <w:numPr>
          <w:ilvl w:val="0"/>
          <w:numId w:val="30"/>
        </w:numPr>
        <w:spacing w:after="0"/>
        <w:rPr>
          <w:b/>
        </w:rPr>
      </w:pPr>
      <w:r w:rsidRPr="00930B4A">
        <w:rPr>
          <w:b/>
        </w:rPr>
        <w:t>Two views of Jesus</w:t>
      </w:r>
    </w:p>
    <w:p w14:paraId="15C01FC3" w14:textId="77777777" w:rsidR="00404111" w:rsidRPr="00404111" w:rsidRDefault="00433DF9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A comparison of the work of two key scholars, including their views of Jesus with reference to their diffe</w:t>
      </w:r>
      <w:r w:rsidR="00404111">
        <w:t>rent methods of studying Jesus</w:t>
      </w:r>
    </w:p>
    <w:p w14:paraId="3D4251AB" w14:textId="77777777" w:rsidR="00404111" w:rsidRPr="00404111" w:rsidRDefault="00404111" w:rsidP="00404111">
      <w:pPr>
        <w:spacing w:after="360"/>
        <w:rPr>
          <w:b/>
        </w:rPr>
      </w:pPr>
    </w:p>
    <w:p w14:paraId="7FBEBD24" w14:textId="77777777" w:rsidR="00404111" w:rsidRPr="00930B4A" w:rsidRDefault="00404111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 w:rsidRPr="00930B4A">
        <w:rPr>
          <w:b/>
        </w:rPr>
        <w:t xml:space="preserve">John Dominic </w:t>
      </w:r>
      <w:proofErr w:type="spellStart"/>
      <w:r w:rsidRPr="00930B4A">
        <w:rPr>
          <w:b/>
        </w:rPr>
        <w:t>Crossan</w:t>
      </w:r>
      <w:proofErr w:type="spellEnd"/>
    </w:p>
    <w:p w14:paraId="536B0EBB" w14:textId="77777777" w:rsidR="00404111" w:rsidRDefault="00404111" w:rsidP="00404111">
      <w:pPr>
        <w:spacing w:after="360"/>
      </w:pPr>
    </w:p>
    <w:p w14:paraId="2DE31724" w14:textId="77777777" w:rsidR="00404111" w:rsidRPr="00930B4A" w:rsidRDefault="00404111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 w:rsidRPr="00930B4A">
        <w:rPr>
          <w:b/>
        </w:rPr>
        <w:t>N. T. Wright</w:t>
      </w:r>
    </w:p>
    <w:p w14:paraId="7BFB792C" w14:textId="77777777" w:rsidR="00404111" w:rsidRDefault="00404111" w:rsidP="00404111">
      <w:pPr>
        <w:spacing w:after="360"/>
      </w:pPr>
    </w:p>
    <w:p w14:paraId="05E1C9D6" w14:textId="7D6C5A82" w:rsidR="00930B4A" w:rsidRPr="00930B4A" w:rsidRDefault="00930B4A" w:rsidP="00930B4A">
      <w:pPr>
        <w:spacing w:after="0"/>
        <w:rPr>
          <w:b/>
        </w:rPr>
      </w:pPr>
      <w:proofErr w:type="spellStart"/>
      <w:r>
        <w:rPr>
          <w:b/>
        </w:rPr>
        <w:t>Crossan</w:t>
      </w:r>
      <w:proofErr w:type="spellEnd"/>
    </w:p>
    <w:p w14:paraId="73C7428D" w14:textId="140EB318" w:rsidR="00404111" w:rsidRPr="00930B4A" w:rsidRDefault="00404111" w:rsidP="00930B4A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Jesus the social revolutionary</w:t>
      </w:r>
    </w:p>
    <w:p w14:paraId="2F6EA20A" w14:textId="77777777" w:rsidR="00404111" w:rsidRPr="00404111" w:rsidRDefault="00404111" w:rsidP="00404111">
      <w:pPr>
        <w:spacing w:after="360"/>
        <w:rPr>
          <w:b/>
        </w:rPr>
      </w:pPr>
    </w:p>
    <w:p w14:paraId="58B6F788" w14:textId="245BA69B" w:rsidR="00404111" w:rsidRPr="00930B4A" w:rsidRDefault="00404111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lastRenderedPageBreak/>
        <w:t>using apocryphal gospels</w:t>
      </w:r>
    </w:p>
    <w:p w14:paraId="5E39850C" w14:textId="77777777" w:rsidR="00930B4A" w:rsidRPr="00930B4A" w:rsidRDefault="00930B4A" w:rsidP="00930B4A">
      <w:pPr>
        <w:pStyle w:val="ListParagraph"/>
        <w:rPr>
          <w:b/>
        </w:rPr>
      </w:pPr>
    </w:p>
    <w:p w14:paraId="6B134B38" w14:textId="77777777" w:rsidR="00930B4A" w:rsidRPr="00930B4A" w:rsidRDefault="00930B4A" w:rsidP="00930B4A">
      <w:pPr>
        <w:spacing w:after="360"/>
        <w:rPr>
          <w:b/>
        </w:rPr>
      </w:pPr>
    </w:p>
    <w:p w14:paraId="76B1B866" w14:textId="77777777" w:rsidR="00404111" w:rsidRPr="00404111" w:rsidRDefault="00433DF9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 xml:space="preserve">seeing Jesus as a product of his time; what the words of Jesus would have meant </w:t>
      </w:r>
      <w:r w:rsidR="00404111">
        <w:t>in Jesus’ time</w:t>
      </w:r>
    </w:p>
    <w:p w14:paraId="1AFC0A08" w14:textId="77777777" w:rsidR="00404111" w:rsidRDefault="00404111" w:rsidP="00404111">
      <w:pPr>
        <w:spacing w:after="360"/>
      </w:pPr>
    </w:p>
    <w:p w14:paraId="1F7E8AA1" w14:textId="20E284BF" w:rsidR="00930B4A" w:rsidRPr="00930B4A" w:rsidRDefault="00404111" w:rsidP="00930B4A">
      <w:pPr>
        <w:spacing w:after="0"/>
        <w:rPr>
          <w:b/>
        </w:rPr>
      </w:pPr>
      <w:r w:rsidRPr="00930B4A">
        <w:rPr>
          <w:b/>
        </w:rPr>
        <w:t>Wright</w:t>
      </w:r>
      <w:r>
        <w:t xml:space="preserve"> </w:t>
      </w:r>
    </w:p>
    <w:p w14:paraId="79433092" w14:textId="2E369A7D" w:rsidR="00404111" w:rsidRPr="00404111" w:rsidRDefault="00404111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Jesus the true Messiah</w:t>
      </w:r>
    </w:p>
    <w:p w14:paraId="21AB549E" w14:textId="77777777" w:rsidR="00404111" w:rsidRDefault="00404111" w:rsidP="00404111">
      <w:pPr>
        <w:spacing w:after="360"/>
      </w:pPr>
    </w:p>
    <w:p w14:paraId="6F81A9C6" w14:textId="77777777" w:rsidR="00404111" w:rsidRPr="00404111" w:rsidRDefault="00404111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critical realism</w:t>
      </w:r>
    </w:p>
    <w:p w14:paraId="5C5B0631" w14:textId="77777777" w:rsidR="00404111" w:rsidRDefault="00404111" w:rsidP="00404111">
      <w:pPr>
        <w:spacing w:after="360"/>
      </w:pPr>
    </w:p>
    <w:p w14:paraId="7D8B2829" w14:textId="77777777" w:rsidR="00404111" w:rsidRPr="00404111" w:rsidRDefault="00433DF9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texts as ‘t</w:t>
      </w:r>
      <w:r w:rsidR="00404111">
        <w:t xml:space="preserve">he articulation of </w:t>
      </w:r>
      <w:proofErr w:type="spellStart"/>
      <w:r w:rsidR="00404111">
        <w:t>worldviews’</w:t>
      </w:r>
      <w:proofErr w:type="spellEnd"/>
    </w:p>
    <w:p w14:paraId="5E90A3CE" w14:textId="77777777" w:rsidR="00404111" w:rsidRDefault="00404111" w:rsidP="00404111">
      <w:pPr>
        <w:spacing w:after="360"/>
      </w:pPr>
    </w:p>
    <w:p w14:paraId="4B865869" w14:textId="77777777" w:rsidR="00404111" w:rsidRPr="00404111" w:rsidRDefault="00433DF9" w:rsidP="0069604D">
      <w:pPr>
        <w:pStyle w:val="ListParagraph"/>
        <w:numPr>
          <w:ilvl w:val="0"/>
          <w:numId w:val="7"/>
        </w:numPr>
        <w:spacing w:after="360"/>
        <w:rPr>
          <w:b/>
        </w:rPr>
      </w:pPr>
      <w:r>
        <w:t>seeks to find the best explanation for the t</w:t>
      </w:r>
      <w:r w:rsidR="00404111">
        <w:t>raditions found in the Gospels</w:t>
      </w:r>
    </w:p>
    <w:p w14:paraId="7BFA9E51" w14:textId="0621B768" w:rsidR="00404111" w:rsidRDefault="00404111" w:rsidP="00404111">
      <w:pPr>
        <w:spacing w:after="360"/>
      </w:pPr>
    </w:p>
    <w:p w14:paraId="5685CCB9" w14:textId="77777777" w:rsidR="00404111" w:rsidRPr="00404111" w:rsidRDefault="00404111" w:rsidP="00404111">
      <w:pPr>
        <w:rPr>
          <w:sz w:val="2"/>
        </w:rPr>
      </w:pPr>
    </w:p>
    <w:p w14:paraId="43FE7CC1" w14:textId="77777777" w:rsidR="00404111" w:rsidRPr="00404111" w:rsidRDefault="00433DF9" w:rsidP="00404111">
      <w:pPr>
        <w:spacing w:after="120"/>
        <w:rPr>
          <w:b/>
        </w:rPr>
      </w:pPr>
      <w:r w:rsidRPr="00404111">
        <w:rPr>
          <w:b/>
        </w:rPr>
        <w:t>Issues for analysis and evaluation will be drawn from any aspect</w:t>
      </w:r>
      <w:r w:rsidR="00404111" w:rsidRPr="00404111">
        <w:rPr>
          <w:b/>
        </w:rPr>
        <w:t xml:space="preserve"> of the content above, such as</w:t>
      </w:r>
    </w:p>
    <w:p w14:paraId="371D3B33" w14:textId="77777777" w:rsidR="00404111" w:rsidRPr="00404111" w:rsidRDefault="00433DF9" w:rsidP="00930B4A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extent to which the Bible can be regarded as the inspired word of God. </w:t>
      </w:r>
    </w:p>
    <w:p w14:paraId="59561CC1" w14:textId="77777777" w:rsidR="00404111" w:rsidRPr="00404111" w:rsidRDefault="00404111" w:rsidP="00930B4A">
      <w:pPr>
        <w:spacing w:after="240"/>
        <w:rPr>
          <w:b/>
        </w:rPr>
      </w:pPr>
    </w:p>
    <w:p w14:paraId="18C72B70" w14:textId="77777777" w:rsidR="00404111" w:rsidRPr="00404111" w:rsidRDefault="00433DF9" w:rsidP="00930B4A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Whether the Christian biblical canonical orders are inspired, as opposed </w:t>
      </w:r>
      <w:r w:rsidR="00404111">
        <w:t>to just the texts they contain.</w:t>
      </w:r>
    </w:p>
    <w:p w14:paraId="2BDA2B80" w14:textId="77777777" w:rsidR="00404111" w:rsidRDefault="00404111" w:rsidP="00930B4A">
      <w:pPr>
        <w:spacing w:after="240"/>
      </w:pPr>
    </w:p>
    <w:p w14:paraId="783A6D79" w14:textId="77777777" w:rsidR="00404111" w:rsidRPr="00404111" w:rsidRDefault="00433DF9" w:rsidP="00930B4A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extent to which the </w:t>
      </w:r>
      <w:proofErr w:type="spellStart"/>
      <w:r>
        <w:t>kerygmata</w:t>
      </w:r>
      <w:proofErr w:type="spellEnd"/>
      <w:r>
        <w:t xml:space="preserve"> (within the areas of Acts studied) are of </w:t>
      </w:r>
      <w:r w:rsidR="00404111">
        <w:t>any value for Christians today.</w:t>
      </w:r>
    </w:p>
    <w:p w14:paraId="7486BA8F" w14:textId="77777777" w:rsidR="00404111" w:rsidRDefault="00404111" w:rsidP="00930B4A">
      <w:pPr>
        <w:spacing w:after="240"/>
      </w:pPr>
    </w:p>
    <w:p w14:paraId="2BD84F2C" w14:textId="77777777" w:rsidR="00404111" w:rsidRPr="00404111" w:rsidRDefault="00433DF9" w:rsidP="00930B4A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Whether the speeches in Acts have any historical value. </w:t>
      </w:r>
    </w:p>
    <w:p w14:paraId="246214DE" w14:textId="77777777" w:rsidR="00404111" w:rsidRDefault="00404111" w:rsidP="00930B4A">
      <w:pPr>
        <w:spacing w:after="240"/>
      </w:pPr>
    </w:p>
    <w:p w14:paraId="279F5D76" w14:textId="77777777" w:rsidR="00404111" w:rsidRPr="00404111" w:rsidRDefault="00433DF9" w:rsidP="00930B4A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 xml:space="preserve">The validity of using critical realism to understand Jesus. </w:t>
      </w:r>
    </w:p>
    <w:p w14:paraId="27D13A68" w14:textId="77777777" w:rsidR="00404111" w:rsidRDefault="00404111" w:rsidP="00930B4A">
      <w:pPr>
        <w:spacing w:after="240"/>
      </w:pPr>
    </w:p>
    <w:p w14:paraId="7F7808FF" w14:textId="6E6BC975" w:rsidR="00433DF9" w:rsidRPr="00404111" w:rsidRDefault="00433DF9" w:rsidP="00930B4A">
      <w:pPr>
        <w:pStyle w:val="ListParagraph"/>
        <w:numPr>
          <w:ilvl w:val="0"/>
          <w:numId w:val="8"/>
        </w:numPr>
        <w:spacing w:after="240"/>
        <w:rPr>
          <w:b/>
        </w:rPr>
      </w:pPr>
      <w:r>
        <w:t>The validity of using apocryphal gospels to understand Jesus.</w:t>
      </w:r>
    </w:p>
    <w:p w14:paraId="35C9604D" w14:textId="77777777" w:rsidR="00404111" w:rsidRPr="00404111" w:rsidRDefault="00404111" w:rsidP="00404111">
      <w:pPr>
        <w:pStyle w:val="ListParagraph"/>
        <w:rPr>
          <w:b/>
        </w:rPr>
      </w:pPr>
    </w:p>
    <w:p w14:paraId="23B52A9E" w14:textId="1517D6B4" w:rsidR="00404111" w:rsidRDefault="00930B4A" w:rsidP="00D931D7">
      <w:pPr>
        <w:spacing w:after="0"/>
        <w:jc w:val="center"/>
        <w:rPr>
          <w:b/>
        </w:rPr>
      </w:pPr>
      <w:r>
        <w:rPr>
          <w:b/>
        </w:rPr>
        <w:lastRenderedPageBreak/>
        <w:t xml:space="preserve">Theme 2: </w:t>
      </w:r>
      <w:r w:rsidR="00D931D7" w:rsidRPr="00D931D7">
        <w:rPr>
          <w:b/>
        </w:rPr>
        <w:t>Religious concepts and religious life</w:t>
      </w:r>
      <w:r w:rsidR="003F59AD">
        <w:rPr>
          <w:b/>
        </w:rPr>
        <w:t>, AS</w:t>
      </w:r>
    </w:p>
    <w:p w14:paraId="31A0DB57" w14:textId="77777777" w:rsidR="0017201C" w:rsidRPr="00D931D7" w:rsidRDefault="0017201C" w:rsidP="00D931D7">
      <w:pPr>
        <w:spacing w:after="0"/>
        <w:jc w:val="center"/>
        <w:rPr>
          <w:b/>
        </w:rPr>
      </w:pPr>
    </w:p>
    <w:p w14:paraId="6506997C" w14:textId="101FD656" w:rsidR="00D931D7" w:rsidRPr="00930B4A" w:rsidRDefault="00D931D7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concepts – the nature of God</w:t>
      </w:r>
    </w:p>
    <w:p w14:paraId="62FE68E4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Is God male? The issue of male language about God; </w:t>
      </w:r>
    </w:p>
    <w:p w14:paraId="1B90FFD4" w14:textId="77777777" w:rsidR="00D931D7" w:rsidRPr="00D931D7" w:rsidRDefault="00D931D7" w:rsidP="0017201C">
      <w:pPr>
        <w:spacing w:after="360"/>
        <w:rPr>
          <w:b/>
        </w:rPr>
      </w:pPr>
    </w:p>
    <w:p w14:paraId="08CFB756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the pastoral benefits and challenges of the model of Father</w:t>
      </w:r>
    </w:p>
    <w:p w14:paraId="23B902BC" w14:textId="77777777" w:rsidR="00D931D7" w:rsidRDefault="00D931D7" w:rsidP="0017201C">
      <w:pPr>
        <w:spacing w:after="360"/>
      </w:pPr>
    </w:p>
    <w:p w14:paraId="3D68CE9C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Sallie </w:t>
      </w:r>
      <w:proofErr w:type="spellStart"/>
      <w:r>
        <w:t>McFague</w:t>
      </w:r>
      <w:proofErr w:type="spellEnd"/>
      <w:r>
        <w:t xml:space="preserve"> and God as Mother</w:t>
      </w:r>
    </w:p>
    <w:p w14:paraId="78CB0917" w14:textId="77777777" w:rsidR="00D931D7" w:rsidRDefault="00D931D7" w:rsidP="0017201C">
      <w:pPr>
        <w:spacing w:after="360"/>
      </w:pPr>
    </w:p>
    <w:p w14:paraId="0813EE1F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Can God suffer? The impassibility of God</w:t>
      </w:r>
    </w:p>
    <w:p w14:paraId="7FA2E357" w14:textId="77777777" w:rsidR="00D931D7" w:rsidRDefault="00D931D7" w:rsidP="0017201C">
      <w:pPr>
        <w:spacing w:after="360"/>
      </w:pPr>
    </w:p>
    <w:p w14:paraId="6135F328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the modern view of a suffering God illustrated by Jurgen </w:t>
      </w:r>
      <w:proofErr w:type="spellStart"/>
      <w:r>
        <w:t>Moltmann</w:t>
      </w:r>
      <w:proofErr w:type="spellEnd"/>
      <w:r>
        <w:t xml:space="preserve"> (The Crucified God)</w:t>
      </w:r>
    </w:p>
    <w:p w14:paraId="6DBE3B3E" w14:textId="5B0F8179" w:rsidR="00D931D7" w:rsidRDefault="0017201C" w:rsidP="0017201C">
      <w:pPr>
        <w:tabs>
          <w:tab w:val="left" w:pos="4361"/>
        </w:tabs>
      </w:pPr>
      <w:r>
        <w:tab/>
      </w:r>
    </w:p>
    <w:p w14:paraId="7CE6D7D2" w14:textId="77777777" w:rsidR="0017201C" w:rsidRDefault="0017201C" w:rsidP="0017201C">
      <w:pPr>
        <w:tabs>
          <w:tab w:val="left" w:pos="4361"/>
        </w:tabs>
      </w:pPr>
    </w:p>
    <w:p w14:paraId="4784AD43" w14:textId="49FA674C" w:rsidR="00D931D7" w:rsidRPr="00930B4A" w:rsidRDefault="00D931D7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concepts – the Trinity</w:t>
      </w:r>
    </w:p>
    <w:p w14:paraId="502C8BBE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The need for the doctrine of the Trinity</w:t>
      </w:r>
    </w:p>
    <w:p w14:paraId="261A3B47" w14:textId="77777777" w:rsidR="00D931D7" w:rsidRPr="00D931D7" w:rsidRDefault="00D931D7" w:rsidP="0017201C">
      <w:pPr>
        <w:spacing w:after="360"/>
        <w:rPr>
          <w:b/>
        </w:rPr>
      </w:pPr>
    </w:p>
    <w:p w14:paraId="54F62BE1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 xml:space="preserve">the nature and identity of Christ (issues of divinity and </w:t>
      </w:r>
      <w:proofErr w:type="spellStart"/>
      <w:r>
        <w:t>preexistence</w:t>
      </w:r>
      <w:proofErr w:type="spellEnd"/>
      <w:r>
        <w:t>) and Christ’s relationship with the Father (co-equal and co-eternal)</w:t>
      </w:r>
    </w:p>
    <w:p w14:paraId="02FE4137" w14:textId="77777777" w:rsidR="00D931D7" w:rsidRDefault="00D931D7" w:rsidP="0017201C">
      <w:pPr>
        <w:spacing w:after="360"/>
      </w:pPr>
    </w:p>
    <w:p w14:paraId="2EA6A7E6" w14:textId="77777777" w:rsidR="00D931D7" w:rsidRPr="00D931D7" w:rsidRDefault="00D931D7" w:rsidP="0069604D">
      <w:pPr>
        <w:pStyle w:val="ListParagraph"/>
        <w:numPr>
          <w:ilvl w:val="0"/>
          <w:numId w:val="9"/>
        </w:numPr>
        <w:spacing w:after="360"/>
        <w:rPr>
          <w:b/>
        </w:rPr>
      </w:pPr>
      <w:r>
        <w:t>The origin of the Holy Spirit: the filioque controversy</w:t>
      </w:r>
    </w:p>
    <w:p w14:paraId="4A83FDE4" w14:textId="3EF27D76" w:rsidR="00D931D7" w:rsidRDefault="00D931D7" w:rsidP="00D931D7"/>
    <w:p w14:paraId="77C4008A" w14:textId="77777777" w:rsidR="0017201C" w:rsidRDefault="0017201C" w:rsidP="00D931D7"/>
    <w:p w14:paraId="7C928C06" w14:textId="4360CEC0" w:rsidR="00D931D7" w:rsidRPr="00930B4A" w:rsidRDefault="00D931D7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concepts – the Atonement</w:t>
      </w:r>
    </w:p>
    <w:p w14:paraId="14A96804" w14:textId="2790BB96" w:rsidR="00D931D7" w:rsidRPr="00D931D7" w:rsidRDefault="00D931D7" w:rsidP="0069604D">
      <w:pPr>
        <w:pStyle w:val="ListParagraph"/>
        <w:numPr>
          <w:ilvl w:val="0"/>
          <w:numId w:val="10"/>
        </w:numPr>
        <w:spacing w:after="360"/>
        <w:rPr>
          <w:b/>
        </w:rPr>
      </w:pPr>
      <w:r>
        <w:t>Three theories of the Atonement (which are not mutually exclusive)</w:t>
      </w:r>
    </w:p>
    <w:p w14:paraId="693C0EE8" w14:textId="51F53FC9" w:rsidR="00D931D7" w:rsidRPr="00D931D7" w:rsidRDefault="00D931D7" w:rsidP="0069604D">
      <w:pPr>
        <w:pStyle w:val="ListParagraph"/>
        <w:numPr>
          <w:ilvl w:val="1"/>
          <w:numId w:val="10"/>
        </w:numPr>
        <w:spacing w:after="360"/>
        <w:ind w:left="714" w:hanging="357"/>
        <w:rPr>
          <w:b/>
        </w:rPr>
      </w:pPr>
      <w:r>
        <w:t>the death of Jesus as Christus Victor (with reference to the liberation of humanity from hostile powers)</w:t>
      </w:r>
    </w:p>
    <w:p w14:paraId="489CF2DD" w14:textId="60BBB8B4" w:rsidR="00D931D7" w:rsidRDefault="00D931D7" w:rsidP="00D931D7">
      <w:pPr>
        <w:spacing w:after="360"/>
        <w:ind w:left="360"/>
        <w:rPr>
          <w:b/>
        </w:rPr>
      </w:pPr>
    </w:p>
    <w:p w14:paraId="1CA9AEC1" w14:textId="77777777" w:rsidR="0017201C" w:rsidRPr="00D931D7" w:rsidRDefault="0017201C" w:rsidP="00D931D7">
      <w:pPr>
        <w:spacing w:after="360"/>
        <w:ind w:left="360"/>
        <w:rPr>
          <w:b/>
        </w:rPr>
      </w:pPr>
    </w:p>
    <w:p w14:paraId="30A4EC6B" w14:textId="41C77A23" w:rsidR="00D931D7" w:rsidRPr="00D931D7" w:rsidRDefault="00D931D7" w:rsidP="0069604D">
      <w:pPr>
        <w:pStyle w:val="ListParagraph"/>
        <w:numPr>
          <w:ilvl w:val="1"/>
          <w:numId w:val="10"/>
        </w:numPr>
        <w:spacing w:after="360"/>
        <w:ind w:left="720"/>
        <w:rPr>
          <w:b/>
        </w:rPr>
      </w:pPr>
      <w:r>
        <w:lastRenderedPageBreak/>
        <w:t>the death of Jesus as a substitution (both the belief that Jesus died as a substitute for humanity, and the belief that only the divine-human Jesus could act as a sacrifice by God for the sake of humanity)</w:t>
      </w:r>
    </w:p>
    <w:p w14:paraId="115476FE" w14:textId="77777777" w:rsidR="00D931D7" w:rsidRPr="00D931D7" w:rsidRDefault="00D931D7" w:rsidP="0017201C">
      <w:pPr>
        <w:spacing w:after="360"/>
        <w:ind w:left="-360"/>
        <w:rPr>
          <w:b/>
        </w:rPr>
      </w:pPr>
    </w:p>
    <w:p w14:paraId="5BF48A55" w14:textId="77777777" w:rsidR="00D931D7" w:rsidRPr="00D931D7" w:rsidRDefault="00D931D7" w:rsidP="0069604D">
      <w:pPr>
        <w:pStyle w:val="ListParagraph"/>
        <w:numPr>
          <w:ilvl w:val="1"/>
          <w:numId w:val="10"/>
        </w:numPr>
        <w:spacing w:after="360"/>
        <w:ind w:left="720"/>
        <w:rPr>
          <w:b/>
        </w:rPr>
      </w:pPr>
      <w:r>
        <w:t>the death of Jesus as a moral example (of how to live and die)</w:t>
      </w:r>
    </w:p>
    <w:p w14:paraId="746BE790" w14:textId="77777777" w:rsidR="00D931D7" w:rsidRPr="00D931D7" w:rsidRDefault="00D931D7" w:rsidP="0017201C">
      <w:pPr>
        <w:spacing w:after="360"/>
        <w:ind w:left="720"/>
        <w:rPr>
          <w:b/>
        </w:rPr>
      </w:pPr>
    </w:p>
    <w:p w14:paraId="4FC96EC0" w14:textId="77777777" w:rsidR="00D931D7" w:rsidRPr="00D931D7" w:rsidRDefault="00D931D7" w:rsidP="0069604D">
      <w:pPr>
        <w:pStyle w:val="ListParagraph"/>
        <w:numPr>
          <w:ilvl w:val="0"/>
          <w:numId w:val="10"/>
        </w:numPr>
        <w:spacing w:after="360"/>
        <w:rPr>
          <w:b/>
        </w:rPr>
      </w:pPr>
      <w:r>
        <w:t>The underlying assumptions about the need for divine forgiveness and the conflict between the wrath and love of God in theories of the Atonement</w:t>
      </w:r>
    </w:p>
    <w:p w14:paraId="16EB747E" w14:textId="77777777" w:rsidR="00D931D7" w:rsidRPr="00D931D7" w:rsidRDefault="00D931D7" w:rsidP="00D931D7">
      <w:pPr>
        <w:spacing w:after="360"/>
        <w:rPr>
          <w:b/>
        </w:rPr>
      </w:pPr>
    </w:p>
    <w:p w14:paraId="64B78979" w14:textId="77777777" w:rsidR="00D931D7" w:rsidRPr="00D931D7" w:rsidRDefault="00D931D7" w:rsidP="00D931D7">
      <w:pPr>
        <w:spacing w:after="0"/>
        <w:rPr>
          <w:b/>
        </w:rPr>
      </w:pPr>
      <w:r w:rsidRPr="00D931D7">
        <w:rPr>
          <w:b/>
        </w:rPr>
        <w:t>Issues for analysis and evaluation will be drawn from any aspect of the content above, such as</w:t>
      </w:r>
    </w:p>
    <w:p w14:paraId="0FB8323F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>The validity of referring to God as mother.</w:t>
      </w:r>
    </w:p>
    <w:p w14:paraId="5D2F8128" w14:textId="77777777" w:rsidR="00D931D7" w:rsidRPr="00D931D7" w:rsidRDefault="00D931D7" w:rsidP="0017201C">
      <w:pPr>
        <w:spacing w:after="480"/>
        <w:rPr>
          <w:b/>
        </w:rPr>
      </w:pPr>
    </w:p>
    <w:p w14:paraId="3163E7B8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The theological implications of a suffering God. </w:t>
      </w:r>
    </w:p>
    <w:p w14:paraId="60BD4C4B" w14:textId="77777777" w:rsidR="00D931D7" w:rsidRDefault="00D931D7" w:rsidP="0017201C">
      <w:pPr>
        <w:spacing w:after="480"/>
      </w:pPr>
    </w:p>
    <w:p w14:paraId="7F0709F4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The monotheistic claims of the doctrine of the Trinity. </w:t>
      </w:r>
    </w:p>
    <w:p w14:paraId="4C15DE89" w14:textId="77777777" w:rsidR="00D931D7" w:rsidRDefault="00D931D7" w:rsidP="0017201C">
      <w:pPr>
        <w:spacing w:after="480"/>
      </w:pPr>
    </w:p>
    <w:p w14:paraId="3135D0F0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Whether the doctrine of the Trinity is necessary to understand the God of Christianity. </w:t>
      </w:r>
    </w:p>
    <w:p w14:paraId="789D4F31" w14:textId="77777777" w:rsidR="00D931D7" w:rsidRDefault="00D931D7" w:rsidP="0017201C">
      <w:pPr>
        <w:spacing w:after="480"/>
      </w:pPr>
    </w:p>
    <w:p w14:paraId="5DBC80FE" w14:textId="77777777" w:rsidR="00D931D7" w:rsidRPr="00D931D7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 xml:space="preserve">The extent to which the three theories of the Atonement are contradictory. </w:t>
      </w:r>
    </w:p>
    <w:p w14:paraId="23AD8131" w14:textId="77777777" w:rsidR="00D931D7" w:rsidRDefault="00D931D7" w:rsidP="0017201C">
      <w:pPr>
        <w:spacing w:after="480"/>
      </w:pPr>
    </w:p>
    <w:p w14:paraId="20C591AF" w14:textId="78073190" w:rsidR="00D931D7" w:rsidRPr="0017201C" w:rsidRDefault="00D931D7" w:rsidP="0069604D">
      <w:pPr>
        <w:pStyle w:val="ListParagraph"/>
        <w:numPr>
          <w:ilvl w:val="0"/>
          <w:numId w:val="11"/>
        </w:numPr>
        <w:spacing w:after="480"/>
        <w:rPr>
          <w:b/>
        </w:rPr>
      </w:pPr>
      <w:r>
        <w:t>The extent to which the three theories suggest that the Christian God is cruel</w:t>
      </w:r>
    </w:p>
    <w:p w14:paraId="34DF7240" w14:textId="77777777" w:rsidR="0017201C" w:rsidRPr="0017201C" w:rsidRDefault="0017201C" w:rsidP="0017201C">
      <w:pPr>
        <w:pStyle w:val="ListParagraph"/>
        <w:rPr>
          <w:b/>
        </w:rPr>
      </w:pPr>
    </w:p>
    <w:p w14:paraId="47056423" w14:textId="75567B20" w:rsidR="0017201C" w:rsidRDefault="0017201C" w:rsidP="0017201C">
      <w:pPr>
        <w:spacing w:after="480"/>
        <w:rPr>
          <w:b/>
        </w:rPr>
      </w:pPr>
    </w:p>
    <w:p w14:paraId="528C7349" w14:textId="2A1A6A7A" w:rsidR="0017201C" w:rsidRDefault="0017201C" w:rsidP="0017201C">
      <w:pPr>
        <w:spacing w:after="480"/>
        <w:rPr>
          <w:b/>
        </w:rPr>
      </w:pPr>
    </w:p>
    <w:p w14:paraId="14DC2C09" w14:textId="02EC5F9B" w:rsidR="0017201C" w:rsidRPr="00930B4A" w:rsidRDefault="0017201C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lastRenderedPageBreak/>
        <w:t>Religious life – faith and works</w:t>
      </w:r>
    </w:p>
    <w:p w14:paraId="1A396947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Luther’s arguments for justification by faith alone</w:t>
      </w:r>
    </w:p>
    <w:p w14:paraId="3AA3EE46" w14:textId="77777777" w:rsidR="0017201C" w:rsidRPr="0017201C" w:rsidRDefault="0017201C" w:rsidP="00F85FE0">
      <w:pPr>
        <w:spacing w:after="180"/>
        <w:rPr>
          <w:b/>
        </w:rPr>
      </w:pPr>
    </w:p>
    <w:p w14:paraId="175AF6C6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Romans 1:17; 5:1</w:t>
      </w:r>
    </w:p>
    <w:p w14:paraId="17B9C3ED" w14:textId="77777777" w:rsidR="0017201C" w:rsidRDefault="0017201C" w:rsidP="00F85FE0">
      <w:pPr>
        <w:spacing w:after="180"/>
      </w:pPr>
    </w:p>
    <w:p w14:paraId="5C55F440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Ephesians 2:8- 9</w:t>
      </w:r>
    </w:p>
    <w:p w14:paraId="68882785" w14:textId="77777777" w:rsidR="0017201C" w:rsidRDefault="0017201C" w:rsidP="00F85FE0">
      <w:pPr>
        <w:spacing w:after="180"/>
      </w:pPr>
    </w:p>
    <w:p w14:paraId="6F2AA926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 xml:space="preserve">Galatians 2:16 </w:t>
      </w:r>
    </w:p>
    <w:p w14:paraId="52A80639" w14:textId="77777777" w:rsidR="0017201C" w:rsidRDefault="0017201C" w:rsidP="00F85FE0">
      <w:pPr>
        <w:spacing w:after="180"/>
      </w:pPr>
    </w:p>
    <w:p w14:paraId="31E01E9A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Luther’s rejection of James 2:24</w:t>
      </w:r>
    </w:p>
    <w:p w14:paraId="7E02DAAD" w14:textId="77777777" w:rsidR="0017201C" w:rsidRDefault="0017201C" w:rsidP="00F85FE0">
      <w:pPr>
        <w:spacing w:after="180"/>
      </w:pPr>
    </w:p>
    <w:p w14:paraId="76C73CDD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the Council of Trent as a response to Luther</w:t>
      </w:r>
    </w:p>
    <w:p w14:paraId="5476CFE3" w14:textId="77777777" w:rsidR="0017201C" w:rsidRDefault="0017201C" w:rsidP="00F85FE0">
      <w:pPr>
        <w:spacing w:after="180"/>
      </w:pPr>
    </w:p>
    <w:p w14:paraId="4FD1546A" w14:textId="77777777" w:rsidR="0017201C" w:rsidRPr="0017201C" w:rsidRDefault="0017201C" w:rsidP="0069604D">
      <w:pPr>
        <w:pStyle w:val="ListParagraph"/>
        <w:numPr>
          <w:ilvl w:val="0"/>
          <w:numId w:val="12"/>
        </w:numPr>
        <w:spacing w:after="180"/>
        <w:rPr>
          <w:b/>
        </w:rPr>
      </w:pPr>
      <w:r>
        <w:t>E. P. Sanders and the role of works in justification</w:t>
      </w:r>
    </w:p>
    <w:p w14:paraId="2CA04046" w14:textId="77777777" w:rsidR="0017201C" w:rsidRDefault="0017201C" w:rsidP="0017201C"/>
    <w:p w14:paraId="712964C4" w14:textId="11C7054D" w:rsidR="0017201C" w:rsidRPr="00930B4A" w:rsidRDefault="0017201C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life – the community of believers</w:t>
      </w:r>
    </w:p>
    <w:p w14:paraId="5C69DB00" w14:textId="77777777" w:rsidR="0017201C" w:rsidRPr="0017201C" w:rsidRDefault="0017201C" w:rsidP="0069604D">
      <w:pPr>
        <w:pStyle w:val="ListParagraph"/>
        <w:numPr>
          <w:ilvl w:val="0"/>
          <w:numId w:val="13"/>
        </w:numPr>
        <w:spacing w:after="180"/>
        <w:rPr>
          <w:b/>
        </w:rPr>
      </w:pPr>
      <w:r>
        <w:t>The New Testament community of believers as a model for churches today</w:t>
      </w:r>
    </w:p>
    <w:p w14:paraId="75C504A4" w14:textId="77777777" w:rsidR="0017201C" w:rsidRPr="0017201C" w:rsidRDefault="0017201C" w:rsidP="00F85FE0">
      <w:pPr>
        <w:spacing w:after="180"/>
        <w:rPr>
          <w:b/>
        </w:rPr>
      </w:pPr>
    </w:p>
    <w:p w14:paraId="6C5219EF" w14:textId="77777777" w:rsidR="0017201C" w:rsidRPr="0017201C" w:rsidRDefault="0017201C" w:rsidP="0069604D">
      <w:pPr>
        <w:pStyle w:val="ListParagraph"/>
        <w:numPr>
          <w:ilvl w:val="0"/>
          <w:numId w:val="13"/>
        </w:numPr>
        <w:spacing w:after="180"/>
        <w:rPr>
          <w:b/>
        </w:rPr>
      </w:pPr>
      <w:r>
        <w:t>Acts 2:42-47</w:t>
      </w:r>
    </w:p>
    <w:p w14:paraId="24B9E9B3" w14:textId="77777777" w:rsidR="0017201C" w:rsidRDefault="0017201C" w:rsidP="00F85FE0">
      <w:pPr>
        <w:spacing w:after="180"/>
      </w:pPr>
    </w:p>
    <w:p w14:paraId="45B9EB3A" w14:textId="77777777" w:rsidR="0017201C" w:rsidRPr="0017201C" w:rsidRDefault="0017201C" w:rsidP="0069604D">
      <w:pPr>
        <w:pStyle w:val="ListParagraph"/>
        <w:numPr>
          <w:ilvl w:val="0"/>
          <w:numId w:val="13"/>
        </w:numPr>
        <w:spacing w:after="180"/>
        <w:rPr>
          <w:b/>
        </w:rPr>
      </w:pPr>
      <w:r>
        <w:t>the role of churches in providing worship and sacraments, religious teaching, mission, service and outreach, and fellowship for the community of believers</w:t>
      </w:r>
    </w:p>
    <w:p w14:paraId="0881EDCF" w14:textId="77777777" w:rsidR="0017201C" w:rsidRDefault="0017201C" w:rsidP="0017201C"/>
    <w:p w14:paraId="2A8100AB" w14:textId="0B198BAE" w:rsidR="0017201C" w:rsidRPr="00930B4A" w:rsidRDefault="0017201C" w:rsidP="00930B4A">
      <w:pPr>
        <w:pStyle w:val="ListParagraph"/>
        <w:numPr>
          <w:ilvl w:val="0"/>
          <w:numId w:val="31"/>
        </w:numPr>
        <w:spacing w:after="0"/>
        <w:rPr>
          <w:b/>
        </w:rPr>
      </w:pPr>
      <w:r w:rsidRPr="00930B4A">
        <w:rPr>
          <w:b/>
        </w:rPr>
        <w:t>Religious life – key moral principles</w:t>
      </w:r>
    </w:p>
    <w:p w14:paraId="587A290A" w14:textId="77777777" w:rsidR="00F85FE0" w:rsidRPr="00F85FE0" w:rsidRDefault="0017201C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Selected key moral principles of Christianity: the i</w:t>
      </w:r>
      <w:r w:rsidR="00F85FE0">
        <w:t>mportance of love of neighbour</w:t>
      </w:r>
    </w:p>
    <w:p w14:paraId="4EF4228D" w14:textId="77777777" w:rsidR="00F85FE0" w:rsidRPr="00F85FE0" w:rsidRDefault="00F85FE0" w:rsidP="00F85FE0">
      <w:pPr>
        <w:spacing w:after="180"/>
        <w:rPr>
          <w:b/>
        </w:rPr>
      </w:pPr>
    </w:p>
    <w:p w14:paraId="0E4E1D99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Leviticus 19:34</w:t>
      </w:r>
    </w:p>
    <w:p w14:paraId="65D23898" w14:textId="77777777" w:rsidR="00F85FE0" w:rsidRDefault="00F85FE0" w:rsidP="00F85FE0">
      <w:pPr>
        <w:spacing w:after="180"/>
      </w:pPr>
    </w:p>
    <w:p w14:paraId="70DA08C6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Luke 10:25-28</w:t>
      </w:r>
    </w:p>
    <w:p w14:paraId="778F91CE" w14:textId="77777777" w:rsidR="00F85FE0" w:rsidRDefault="00F85FE0" w:rsidP="00F85FE0">
      <w:pPr>
        <w:spacing w:after="180"/>
      </w:pPr>
    </w:p>
    <w:p w14:paraId="1182CF8E" w14:textId="77777777" w:rsidR="00F85FE0" w:rsidRPr="00F85FE0" w:rsidRDefault="0017201C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God’s love as a potential</w:t>
      </w:r>
      <w:r w:rsidR="00F85FE0">
        <w:t xml:space="preserve"> model for Christian behaviour </w:t>
      </w:r>
    </w:p>
    <w:p w14:paraId="6261297D" w14:textId="77777777" w:rsidR="00F85FE0" w:rsidRDefault="00F85FE0" w:rsidP="00F85FE0">
      <w:pPr>
        <w:spacing w:after="180"/>
      </w:pPr>
    </w:p>
    <w:p w14:paraId="47AA63D0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Exodus 34:6-7</w:t>
      </w:r>
    </w:p>
    <w:p w14:paraId="47538CA8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lastRenderedPageBreak/>
        <w:t>1 John 4:19- 21</w:t>
      </w:r>
    </w:p>
    <w:p w14:paraId="6B47EF88" w14:textId="77777777" w:rsidR="00F85FE0" w:rsidRDefault="00F85FE0" w:rsidP="00F85FE0">
      <w:pPr>
        <w:spacing w:after="180"/>
      </w:pPr>
    </w:p>
    <w:p w14:paraId="14AD3D53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regard for truth</w:t>
      </w:r>
    </w:p>
    <w:p w14:paraId="551647AF" w14:textId="77777777" w:rsidR="00F85FE0" w:rsidRDefault="00F85FE0" w:rsidP="00F85FE0">
      <w:pPr>
        <w:spacing w:after="180"/>
      </w:pPr>
    </w:p>
    <w:p w14:paraId="7FAF0F22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1 Samuel 12:24</w:t>
      </w:r>
    </w:p>
    <w:p w14:paraId="79E48721" w14:textId="77777777" w:rsidR="00F85FE0" w:rsidRDefault="00F85FE0" w:rsidP="00F85FE0">
      <w:pPr>
        <w:spacing w:after="180"/>
      </w:pPr>
    </w:p>
    <w:p w14:paraId="4F46B313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Ephesians 4:25-27</w:t>
      </w:r>
    </w:p>
    <w:p w14:paraId="6650C222" w14:textId="77777777" w:rsidR="00F85FE0" w:rsidRDefault="00F85FE0" w:rsidP="00F85FE0">
      <w:pPr>
        <w:spacing w:after="180"/>
      </w:pPr>
    </w:p>
    <w:p w14:paraId="561E4C7F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 xml:space="preserve">the role of conscience </w:t>
      </w:r>
    </w:p>
    <w:p w14:paraId="6369943A" w14:textId="77777777" w:rsidR="00F85FE0" w:rsidRDefault="00F85FE0" w:rsidP="00F85FE0">
      <w:pPr>
        <w:spacing w:after="180"/>
      </w:pPr>
    </w:p>
    <w:p w14:paraId="3318DD70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2 Corinthians 1:12</w:t>
      </w:r>
    </w:p>
    <w:p w14:paraId="5BF3EA8D" w14:textId="77777777" w:rsidR="00F85FE0" w:rsidRDefault="00F85FE0" w:rsidP="00F85FE0">
      <w:pPr>
        <w:spacing w:after="180"/>
      </w:pPr>
    </w:p>
    <w:p w14:paraId="38F139BB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1 Timothy 1:5</w:t>
      </w:r>
    </w:p>
    <w:p w14:paraId="19409D04" w14:textId="77777777" w:rsidR="00F85FE0" w:rsidRDefault="00F85FE0" w:rsidP="00F85FE0">
      <w:pPr>
        <w:spacing w:after="180"/>
      </w:pPr>
    </w:p>
    <w:p w14:paraId="3CF880B9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and the need for forgiveness</w:t>
      </w:r>
    </w:p>
    <w:p w14:paraId="246F16DF" w14:textId="77777777" w:rsidR="00F85FE0" w:rsidRDefault="00F85FE0" w:rsidP="00F85FE0">
      <w:pPr>
        <w:spacing w:after="180"/>
      </w:pPr>
    </w:p>
    <w:p w14:paraId="48E88918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Matthew 6:14-15</w:t>
      </w:r>
    </w:p>
    <w:p w14:paraId="1BE02AD3" w14:textId="77777777" w:rsidR="00F85FE0" w:rsidRDefault="00F85FE0" w:rsidP="00F85FE0">
      <w:pPr>
        <w:spacing w:after="180"/>
      </w:pPr>
    </w:p>
    <w:p w14:paraId="553722D3" w14:textId="77777777" w:rsidR="00F85FE0" w:rsidRPr="00F85FE0" w:rsidRDefault="00F85FE0" w:rsidP="0069604D">
      <w:pPr>
        <w:pStyle w:val="ListParagraph"/>
        <w:numPr>
          <w:ilvl w:val="0"/>
          <w:numId w:val="14"/>
        </w:numPr>
        <w:spacing w:after="180"/>
        <w:rPr>
          <w:b/>
        </w:rPr>
      </w:pPr>
      <w:r>
        <w:t>Colossians 3:12-13</w:t>
      </w:r>
    </w:p>
    <w:p w14:paraId="3F3FE7FF" w14:textId="77777777" w:rsidR="00F85FE0" w:rsidRDefault="00F85FE0" w:rsidP="00F85FE0"/>
    <w:p w14:paraId="1BFCEBF2" w14:textId="77777777" w:rsidR="00F85FE0" w:rsidRPr="00F85FE0" w:rsidRDefault="0017201C" w:rsidP="00F85FE0">
      <w:pPr>
        <w:spacing w:after="0"/>
        <w:rPr>
          <w:b/>
        </w:rPr>
      </w:pPr>
      <w:r w:rsidRPr="00F85FE0">
        <w:rPr>
          <w:b/>
        </w:rPr>
        <w:t>Issues for analysis and evaluation will be drawn from any aspect of the content above, such</w:t>
      </w:r>
      <w:r w:rsidR="00F85FE0" w:rsidRPr="00F85FE0">
        <w:rPr>
          <w:b/>
        </w:rPr>
        <w:t xml:space="preserve"> as</w:t>
      </w:r>
    </w:p>
    <w:p w14:paraId="38900565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The extent to which both faith and works are aspects of justification. </w:t>
      </w:r>
    </w:p>
    <w:p w14:paraId="138FAB0C" w14:textId="77777777" w:rsidR="00F85FE0" w:rsidRPr="00F85FE0" w:rsidRDefault="00F85FE0" w:rsidP="00F85FE0">
      <w:pPr>
        <w:spacing w:after="180"/>
        <w:rPr>
          <w:b/>
        </w:rPr>
      </w:pPr>
    </w:p>
    <w:p w14:paraId="214BD538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The extent to which the New Testament letters support arguments for justification by faith alone. </w:t>
      </w:r>
    </w:p>
    <w:p w14:paraId="753F9896" w14:textId="77777777" w:rsidR="00F85FE0" w:rsidRDefault="00F85FE0" w:rsidP="00F85FE0">
      <w:pPr>
        <w:spacing w:after="180"/>
      </w:pPr>
    </w:p>
    <w:p w14:paraId="238802D1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Whether the main role of the church is to provide religious teaching. </w:t>
      </w:r>
    </w:p>
    <w:p w14:paraId="33E0E278" w14:textId="77777777" w:rsidR="00F85FE0" w:rsidRDefault="00F85FE0" w:rsidP="00F85FE0">
      <w:pPr>
        <w:spacing w:after="180"/>
      </w:pPr>
    </w:p>
    <w:p w14:paraId="1855B061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The extent to which contemporary Christian churches should follow the New Testament model. </w:t>
      </w:r>
    </w:p>
    <w:p w14:paraId="2A5C3E19" w14:textId="77777777" w:rsidR="00F85FE0" w:rsidRDefault="00F85FE0" w:rsidP="00F85FE0">
      <w:pPr>
        <w:spacing w:after="180"/>
      </w:pPr>
    </w:p>
    <w:p w14:paraId="6D109D00" w14:textId="77777777" w:rsidR="00F85FE0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 xml:space="preserve">Whether love of neighbour is the most important moral principle in Christianity. </w:t>
      </w:r>
    </w:p>
    <w:p w14:paraId="3163F220" w14:textId="77777777" w:rsidR="00F85FE0" w:rsidRDefault="00F85FE0" w:rsidP="00F85FE0">
      <w:pPr>
        <w:spacing w:after="180"/>
      </w:pPr>
    </w:p>
    <w:p w14:paraId="5273A342" w14:textId="45390161" w:rsidR="0017201C" w:rsidRPr="00F85FE0" w:rsidRDefault="0017201C" w:rsidP="0069604D">
      <w:pPr>
        <w:pStyle w:val="ListParagraph"/>
        <w:numPr>
          <w:ilvl w:val="0"/>
          <w:numId w:val="15"/>
        </w:numPr>
        <w:spacing w:after="180"/>
        <w:rPr>
          <w:b/>
        </w:rPr>
      </w:pPr>
      <w:r>
        <w:t>The extent to which God’s behaviour towards humans is the basis for Christian morality</w:t>
      </w:r>
    </w:p>
    <w:p w14:paraId="312E2838" w14:textId="5A02AEB2" w:rsidR="00F85FE0" w:rsidRPr="00F85FE0" w:rsidRDefault="009B20D1" w:rsidP="00F85FE0">
      <w:pPr>
        <w:jc w:val="center"/>
        <w:rPr>
          <w:b/>
        </w:rPr>
      </w:pPr>
      <w:r>
        <w:rPr>
          <w:b/>
        </w:rPr>
        <w:lastRenderedPageBreak/>
        <w:t xml:space="preserve">Theme 3: </w:t>
      </w:r>
      <w:r w:rsidR="00F85FE0" w:rsidRPr="00F85FE0">
        <w:rPr>
          <w:b/>
        </w:rPr>
        <w:t>Significant social and historical developments in religious thought</w:t>
      </w:r>
      <w:r w:rsidR="003F59AD">
        <w:rPr>
          <w:b/>
        </w:rPr>
        <w:t>, Year 2</w:t>
      </w:r>
    </w:p>
    <w:p w14:paraId="36B83EE8" w14:textId="2D7A8384" w:rsidR="00F85FE0" w:rsidRPr="009B20D1" w:rsidRDefault="00F85FE0" w:rsidP="009B20D1">
      <w:pPr>
        <w:pStyle w:val="ListParagraph"/>
        <w:numPr>
          <w:ilvl w:val="0"/>
          <w:numId w:val="32"/>
        </w:numPr>
        <w:rPr>
          <w:b/>
        </w:rPr>
      </w:pPr>
      <w:r w:rsidRPr="009B20D1">
        <w:rPr>
          <w:b/>
        </w:rPr>
        <w:t>Social developments in religious thought – attitudes towards wealth</w:t>
      </w:r>
    </w:p>
    <w:p w14:paraId="3FA040A3" w14:textId="77777777" w:rsidR="00F85FE0" w:rsidRPr="00F85FE0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The dangers of wealth</w:t>
      </w:r>
    </w:p>
    <w:p w14:paraId="04C88F2B" w14:textId="77777777" w:rsidR="00F85FE0" w:rsidRPr="00F85FE0" w:rsidRDefault="00F85FE0" w:rsidP="0084376E">
      <w:pPr>
        <w:spacing w:after="360"/>
        <w:rPr>
          <w:b/>
        </w:rPr>
      </w:pPr>
    </w:p>
    <w:p w14:paraId="2ACA3578" w14:textId="77777777" w:rsidR="00F85FE0" w:rsidRPr="00F85FE0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Mark 10:17-25</w:t>
      </w:r>
    </w:p>
    <w:p w14:paraId="2A720B92" w14:textId="77777777" w:rsidR="00F85FE0" w:rsidRDefault="00F85FE0" w:rsidP="0084376E">
      <w:pPr>
        <w:spacing w:after="360"/>
      </w:pPr>
    </w:p>
    <w:p w14:paraId="70BC7996" w14:textId="77777777" w:rsidR="00F85FE0" w:rsidRPr="00F85FE0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Matthew 6:25-34</w:t>
      </w:r>
    </w:p>
    <w:p w14:paraId="09915386" w14:textId="77777777" w:rsidR="00F85FE0" w:rsidRDefault="00F85FE0" w:rsidP="0084376E">
      <w:pPr>
        <w:spacing w:after="360"/>
      </w:pPr>
    </w:p>
    <w:p w14:paraId="3B1FB652" w14:textId="77777777" w:rsidR="00F85FE0" w:rsidRPr="00F85FE0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Luke 12:33-34</w:t>
      </w:r>
    </w:p>
    <w:p w14:paraId="4AA23112" w14:textId="77777777" w:rsidR="00F85FE0" w:rsidRDefault="00F85FE0" w:rsidP="0084376E">
      <w:pPr>
        <w:spacing w:after="360"/>
      </w:pPr>
    </w:p>
    <w:p w14:paraId="512B70BB" w14:textId="77777777" w:rsidR="00F85FE0" w:rsidRPr="00F85FE0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1 Timothy 6:10</w:t>
      </w:r>
    </w:p>
    <w:p w14:paraId="0A909C84" w14:textId="77777777" w:rsidR="00F85FE0" w:rsidRDefault="00F85FE0" w:rsidP="0084376E">
      <w:pPr>
        <w:spacing w:after="360"/>
      </w:pPr>
    </w:p>
    <w:p w14:paraId="3FB3A5D0" w14:textId="77777777" w:rsidR="00F85FE0" w:rsidRPr="00F85FE0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apparent contradiction between biblical teaching on stewardship and the ascetic ideal</w:t>
      </w:r>
    </w:p>
    <w:p w14:paraId="69ECE0BF" w14:textId="77777777" w:rsidR="00F85FE0" w:rsidRDefault="00F85FE0" w:rsidP="0084376E">
      <w:pPr>
        <w:spacing w:after="360"/>
      </w:pPr>
    </w:p>
    <w:p w14:paraId="3DA3EE9E" w14:textId="6C754786" w:rsidR="0084376E" w:rsidRPr="009B20D1" w:rsidRDefault="00F85FE0" w:rsidP="0084376E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the prosperity gospel</w:t>
      </w:r>
      <w:r w:rsidR="0084376E">
        <w:t xml:space="preserve"> of the Word-Faith movement</w:t>
      </w:r>
    </w:p>
    <w:p w14:paraId="1143E58C" w14:textId="77777777" w:rsidR="009B20D1" w:rsidRPr="009B20D1" w:rsidRDefault="009B20D1" w:rsidP="009B20D1">
      <w:pPr>
        <w:pStyle w:val="ListParagraph"/>
        <w:rPr>
          <w:b/>
        </w:rPr>
      </w:pPr>
    </w:p>
    <w:p w14:paraId="6A45C282" w14:textId="77777777" w:rsidR="009B20D1" w:rsidRPr="009B20D1" w:rsidRDefault="009B20D1" w:rsidP="009B20D1">
      <w:pPr>
        <w:spacing w:after="360"/>
        <w:rPr>
          <w:b/>
        </w:rPr>
      </w:pPr>
    </w:p>
    <w:p w14:paraId="10F5BEB4" w14:textId="686F9DD6" w:rsidR="0084376E" w:rsidRPr="009B20D1" w:rsidRDefault="00F85FE0" w:rsidP="009B20D1">
      <w:pPr>
        <w:pStyle w:val="ListParagraph"/>
        <w:numPr>
          <w:ilvl w:val="0"/>
          <w:numId w:val="32"/>
        </w:numPr>
        <w:spacing w:after="0"/>
        <w:rPr>
          <w:b/>
        </w:rPr>
      </w:pPr>
      <w:r w:rsidRPr="009B20D1">
        <w:rPr>
          <w:b/>
        </w:rPr>
        <w:t>Social developments in religious thought – migrat</w:t>
      </w:r>
      <w:r w:rsidR="0084376E" w:rsidRPr="009B20D1">
        <w:rPr>
          <w:b/>
        </w:rPr>
        <w:t>ion and Christianity in the UK</w:t>
      </w:r>
    </w:p>
    <w:p w14:paraId="2F6F552E" w14:textId="77777777" w:rsidR="0084376E" w:rsidRPr="0084376E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The challenges of Christian migration to the UK</w:t>
      </w:r>
    </w:p>
    <w:p w14:paraId="3A2E3B96" w14:textId="77777777" w:rsidR="0084376E" w:rsidRPr="0084376E" w:rsidRDefault="0084376E" w:rsidP="0084376E">
      <w:pPr>
        <w:spacing w:after="360"/>
        <w:rPr>
          <w:b/>
        </w:rPr>
      </w:pPr>
    </w:p>
    <w:p w14:paraId="76BDD987" w14:textId="77777777" w:rsidR="0084376E" w:rsidRPr="0084376E" w:rsidRDefault="0084376E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provision of worship</w:t>
      </w:r>
    </w:p>
    <w:p w14:paraId="6C4F0EE5" w14:textId="77777777" w:rsidR="0084376E" w:rsidRDefault="0084376E" w:rsidP="0084376E">
      <w:pPr>
        <w:spacing w:after="360"/>
      </w:pPr>
    </w:p>
    <w:p w14:paraId="2F0950DC" w14:textId="77777777" w:rsidR="0084376E" w:rsidRPr="0084376E" w:rsidRDefault="0084376E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style of worship</w:t>
      </w:r>
    </w:p>
    <w:p w14:paraId="136FE669" w14:textId="77777777" w:rsidR="0084376E" w:rsidRDefault="0084376E" w:rsidP="0084376E">
      <w:pPr>
        <w:spacing w:after="360"/>
      </w:pPr>
    </w:p>
    <w:p w14:paraId="4E238F9C" w14:textId="7AEF6C83" w:rsidR="0084376E" w:rsidRPr="009B20D1" w:rsidRDefault="0084376E" w:rsidP="0084376E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t>issues of culture</w:t>
      </w:r>
    </w:p>
    <w:p w14:paraId="292537C5" w14:textId="77777777" w:rsidR="009B20D1" w:rsidRPr="009B20D1" w:rsidRDefault="009B20D1" w:rsidP="009B20D1">
      <w:pPr>
        <w:pStyle w:val="ListParagraph"/>
        <w:rPr>
          <w:b/>
        </w:rPr>
      </w:pPr>
    </w:p>
    <w:p w14:paraId="0B26644D" w14:textId="77777777" w:rsidR="0084376E" w:rsidRPr="0084376E" w:rsidRDefault="00F85FE0" w:rsidP="0069604D">
      <w:pPr>
        <w:pStyle w:val="ListParagraph"/>
        <w:numPr>
          <w:ilvl w:val="0"/>
          <w:numId w:val="16"/>
        </w:numPr>
        <w:spacing w:after="360"/>
        <w:rPr>
          <w:b/>
        </w:rPr>
      </w:pPr>
      <w:r>
        <w:lastRenderedPageBreak/>
        <w:t>The reverse</w:t>
      </w:r>
      <w:r w:rsidR="0084376E">
        <w:t xml:space="preserve"> mission movement to the UK</w:t>
      </w:r>
    </w:p>
    <w:p w14:paraId="5AE28F0D" w14:textId="77777777" w:rsidR="0084376E" w:rsidRDefault="0084376E" w:rsidP="0084376E"/>
    <w:p w14:paraId="12B090F1" w14:textId="65E88F38" w:rsidR="0084376E" w:rsidRPr="009B20D1" w:rsidRDefault="00F85FE0" w:rsidP="009B20D1">
      <w:pPr>
        <w:pStyle w:val="ListParagraph"/>
        <w:numPr>
          <w:ilvl w:val="0"/>
          <w:numId w:val="32"/>
        </w:numPr>
        <w:rPr>
          <w:b/>
        </w:rPr>
      </w:pPr>
      <w:r w:rsidRPr="009B20D1">
        <w:rPr>
          <w:b/>
        </w:rPr>
        <w:t>The relationship between religion and society: religio</w:t>
      </w:r>
      <w:r w:rsidR="0084376E" w:rsidRPr="009B20D1">
        <w:rPr>
          <w:b/>
        </w:rPr>
        <w:t>n, equality and discrimination</w:t>
      </w:r>
    </w:p>
    <w:p w14:paraId="1E4F52D9" w14:textId="77777777" w:rsidR="0084376E" w:rsidRPr="0084376E" w:rsidRDefault="00F85FE0" w:rsidP="0069604D">
      <w:pPr>
        <w:pStyle w:val="ListParagraph"/>
        <w:numPr>
          <w:ilvl w:val="0"/>
          <w:numId w:val="17"/>
        </w:numPr>
        <w:spacing w:after="360"/>
        <w:rPr>
          <w:b/>
        </w:rPr>
      </w:pPr>
      <w:r>
        <w:t xml:space="preserve">Social developments in religious thought – feminist theology and the </w:t>
      </w:r>
      <w:r w:rsidR="0084376E">
        <w:t>changing role of men and women</w:t>
      </w:r>
    </w:p>
    <w:p w14:paraId="3BD814AA" w14:textId="77777777" w:rsidR="0084376E" w:rsidRPr="0084376E" w:rsidRDefault="0084376E" w:rsidP="0084376E">
      <w:pPr>
        <w:spacing w:after="360"/>
        <w:rPr>
          <w:b/>
        </w:rPr>
      </w:pPr>
    </w:p>
    <w:p w14:paraId="282D3DFD" w14:textId="77777777" w:rsidR="0084376E" w:rsidRPr="0084376E" w:rsidRDefault="00F85FE0" w:rsidP="0069604D">
      <w:pPr>
        <w:pStyle w:val="ListParagraph"/>
        <w:numPr>
          <w:ilvl w:val="0"/>
          <w:numId w:val="17"/>
        </w:numPr>
        <w:spacing w:after="360"/>
        <w:rPr>
          <w:b/>
        </w:rPr>
      </w:pPr>
      <w:r>
        <w:t>The contribution of Mary Daly and Rosemary Radfor</w:t>
      </w:r>
      <w:r w:rsidR="0084376E">
        <w:t xml:space="preserve">d </w:t>
      </w:r>
      <w:proofErr w:type="spellStart"/>
      <w:r w:rsidR="0084376E">
        <w:t>Ruether</w:t>
      </w:r>
      <w:proofErr w:type="spellEnd"/>
      <w:r w:rsidR="0084376E">
        <w:t xml:space="preserve"> to feminist theology</w:t>
      </w:r>
    </w:p>
    <w:p w14:paraId="6AAFE5EE" w14:textId="77777777" w:rsidR="0084376E" w:rsidRDefault="0084376E" w:rsidP="0084376E">
      <w:pPr>
        <w:spacing w:after="360"/>
      </w:pPr>
    </w:p>
    <w:p w14:paraId="630070C9" w14:textId="77777777" w:rsidR="0084376E" w:rsidRPr="0084376E" w:rsidRDefault="00F85FE0" w:rsidP="0069604D">
      <w:pPr>
        <w:pStyle w:val="ListParagraph"/>
        <w:numPr>
          <w:ilvl w:val="0"/>
          <w:numId w:val="17"/>
        </w:numPr>
        <w:spacing w:after="360"/>
        <w:rPr>
          <w:b/>
        </w:rPr>
      </w:pPr>
      <w:r>
        <w:t>The changing role of men and women with reference to the issue of the ordination of women priests and bishops; the impact on the lives of believers and communi</w:t>
      </w:r>
      <w:r w:rsidR="0084376E">
        <w:t>ties within Christianity today</w:t>
      </w:r>
    </w:p>
    <w:p w14:paraId="22F3C735" w14:textId="2B56B92A" w:rsidR="0084376E" w:rsidRDefault="0084376E" w:rsidP="0084376E">
      <w:pPr>
        <w:rPr>
          <w:b/>
        </w:rPr>
      </w:pPr>
    </w:p>
    <w:p w14:paraId="390A4F3C" w14:textId="77777777" w:rsidR="009B20D1" w:rsidRPr="0084376E" w:rsidRDefault="009B20D1" w:rsidP="0084376E">
      <w:pPr>
        <w:rPr>
          <w:b/>
        </w:rPr>
      </w:pPr>
    </w:p>
    <w:p w14:paraId="2D98F299" w14:textId="77777777" w:rsidR="0084376E" w:rsidRPr="0084376E" w:rsidRDefault="00F85FE0" w:rsidP="0084376E">
      <w:pPr>
        <w:rPr>
          <w:b/>
        </w:rPr>
      </w:pPr>
      <w:r w:rsidRPr="0084376E">
        <w:rPr>
          <w:b/>
        </w:rPr>
        <w:t>Issues for analysis and evaluation will be drawn from any aspect</w:t>
      </w:r>
      <w:r w:rsidR="0084376E" w:rsidRPr="0084376E">
        <w:rPr>
          <w:b/>
        </w:rPr>
        <w:t xml:space="preserve"> of the content above, such as</w:t>
      </w:r>
    </w:p>
    <w:p w14:paraId="05AB00DA" w14:textId="77777777" w:rsidR="0084376E" w:rsidRPr="0084376E" w:rsidRDefault="00F85FE0" w:rsidP="0069604D">
      <w:pPr>
        <w:pStyle w:val="ListParagraph"/>
        <w:numPr>
          <w:ilvl w:val="0"/>
          <w:numId w:val="18"/>
        </w:numPr>
        <w:spacing w:after="360"/>
        <w:rPr>
          <w:b/>
        </w:rPr>
      </w:pPr>
      <w:r>
        <w:t xml:space="preserve">The extent to which wealth is a sign of God’s blessing. </w:t>
      </w:r>
    </w:p>
    <w:p w14:paraId="68B63FB5" w14:textId="77777777" w:rsidR="0084376E" w:rsidRPr="0084376E" w:rsidRDefault="0084376E" w:rsidP="0084376E">
      <w:pPr>
        <w:spacing w:after="360"/>
        <w:rPr>
          <w:b/>
        </w:rPr>
      </w:pPr>
    </w:p>
    <w:p w14:paraId="6629AEF5" w14:textId="77777777" w:rsidR="0084376E" w:rsidRPr="0084376E" w:rsidRDefault="00F85FE0" w:rsidP="0069604D">
      <w:pPr>
        <w:pStyle w:val="ListParagraph"/>
        <w:numPr>
          <w:ilvl w:val="0"/>
          <w:numId w:val="18"/>
        </w:numPr>
        <w:spacing w:after="360"/>
        <w:rPr>
          <w:b/>
        </w:rPr>
      </w:pPr>
      <w:r>
        <w:t xml:space="preserve">Whether the ascetic ideal is compatible with Christianity. </w:t>
      </w:r>
    </w:p>
    <w:p w14:paraId="6829D886" w14:textId="77777777" w:rsidR="0084376E" w:rsidRDefault="0084376E" w:rsidP="0084376E">
      <w:pPr>
        <w:spacing w:after="360"/>
      </w:pPr>
    </w:p>
    <w:p w14:paraId="00C8880F" w14:textId="77777777" w:rsidR="0084376E" w:rsidRPr="0084376E" w:rsidRDefault="00F85FE0" w:rsidP="0069604D">
      <w:pPr>
        <w:pStyle w:val="ListParagraph"/>
        <w:numPr>
          <w:ilvl w:val="0"/>
          <w:numId w:val="18"/>
        </w:numPr>
        <w:spacing w:after="360"/>
        <w:rPr>
          <w:b/>
        </w:rPr>
      </w:pPr>
      <w:r>
        <w:t xml:space="preserve">The extent to which the UK is a modern mission field. </w:t>
      </w:r>
    </w:p>
    <w:p w14:paraId="28185E86" w14:textId="77777777" w:rsidR="0084376E" w:rsidRDefault="0084376E" w:rsidP="0084376E">
      <w:pPr>
        <w:spacing w:after="360"/>
      </w:pPr>
    </w:p>
    <w:p w14:paraId="2D157453" w14:textId="77777777" w:rsidR="0084376E" w:rsidRPr="0084376E" w:rsidRDefault="00F85FE0" w:rsidP="0069604D">
      <w:pPr>
        <w:pStyle w:val="ListParagraph"/>
        <w:numPr>
          <w:ilvl w:val="0"/>
          <w:numId w:val="18"/>
        </w:numPr>
        <w:spacing w:after="360"/>
        <w:rPr>
          <w:b/>
        </w:rPr>
      </w:pPr>
      <w:r>
        <w:t xml:space="preserve">The relative ease of assimilation of Christian migrants into Christian churches in the UK. </w:t>
      </w:r>
    </w:p>
    <w:p w14:paraId="2B1C569E" w14:textId="77777777" w:rsidR="0084376E" w:rsidRDefault="0084376E" w:rsidP="0084376E">
      <w:pPr>
        <w:spacing w:after="360"/>
      </w:pPr>
    </w:p>
    <w:p w14:paraId="6162F015" w14:textId="77777777" w:rsidR="0084376E" w:rsidRPr="0084376E" w:rsidRDefault="00F85FE0" w:rsidP="0069604D">
      <w:pPr>
        <w:pStyle w:val="ListParagraph"/>
        <w:numPr>
          <w:ilvl w:val="0"/>
          <w:numId w:val="18"/>
        </w:numPr>
        <w:spacing w:after="360"/>
        <w:rPr>
          <w:b/>
        </w:rPr>
      </w:pPr>
      <w:r>
        <w:t xml:space="preserve">Whether men and women are equal in Christianity. </w:t>
      </w:r>
    </w:p>
    <w:p w14:paraId="2BA12DE5" w14:textId="77777777" w:rsidR="0084376E" w:rsidRDefault="0084376E" w:rsidP="0084376E">
      <w:pPr>
        <w:spacing w:after="360"/>
      </w:pPr>
    </w:p>
    <w:p w14:paraId="0986D8E2" w14:textId="5E7FA17C" w:rsidR="00F85FE0" w:rsidRPr="0084376E" w:rsidRDefault="00F85FE0" w:rsidP="0069604D">
      <w:pPr>
        <w:pStyle w:val="ListParagraph"/>
        <w:numPr>
          <w:ilvl w:val="0"/>
          <w:numId w:val="18"/>
        </w:numPr>
        <w:spacing w:after="360"/>
        <w:rPr>
          <w:b/>
        </w:rPr>
      </w:pPr>
      <w:r>
        <w:t>The extent to which feminist theology impacts modern Christian practice.</w:t>
      </w:r>
    </w:p>
    <w:p w14:paraId="36F6B297" w14:textId="0DFD8BEB" w:rsidR="00F85FE0" w:rsidRDefault="00F85FE0" w:rsidP="00F85FE0">
      <w:pPr>
        <w:spacing w:after="180"/>
        <w:rPr>
          <w:b/>
        </w:rPr>
      </w:pPr>
    </w:p>
    <w:p w14:paraId="52ED66A0" w14:textId="7886E110" w:rsidR="0084376E" w:rsidRDefault="0084376E" w:rsidP="00F85FE0">
      <w:pPr>
        <w:spacing w:after="180"/>
        <w:rPr>
          <w:b/>
        </w:rPr>
      </w:pPr>
    </w:p>
    <w:p w14:paraId="033EC55C" w14:textId="77777777" w:rsidR="009B20D1" w:rsidRDefault="009B20D1" w:rsidP="0084376E">
      <w:pPr>
        <w:spacing w:after="180"/>
        <w:jc w:val="center"/>
        <w:rPr>
          <w:b/>
        </w:rPr>
      </w:pPr>
    </w:p>
    <w:p w14:paraId="267C5F4F" w14:textId="14434FC6" w:rsidR="0084376E" w:rsidRPr="009B20D1" w:rsidRDefault="0084376E" w:rsidP="009B20D1">
      <w:pPr>
        <w:spacing w:after="180"/>
        <w:rPr>
          <w:b/>
        </w:rPr>
      </w:pPr>
      <w:r w:rsidRPr="009B20D1">
        <w:rPr>
          <w:b/>
        </w:rPr>
        <w:lastRenderedPageBreak/>
        <w:t>The relationship between religion and society: respect and recognition and the ways that</w:t>
      </w:r>
      <w:r w:rsidR="0014611D" w:rsidRPr="009B20D1">
        <w:rPr>
          <w:b/>
        </w:rPr>
        <w:t xml:space="preserve"> </w:t>
      </w:r>
      <w:r w:rsidRPr="009B20D1">
        <w:rPr>
          <w:b/>
        </w:rPr>
        <w:t>religious traditions view other religions and non-religious worldviews and their truth claims.</w:t>
      </w:r>
    </w:p>
    <w:p w14:paraId="3F5A3046" w14:textId="20627AFC" w:rsidR="0014611D" w:rsidRPr="009B20D1" w:rsidRDefault="0084376E" w:rsidP="009B20D1">
      <w:pPr>
        <w:pStyle w:val="ListParagraph"/>
        <w:numPr>
          <w:ilvl w:val="0"/>
          <w:numId w:val="32"/>
        </w:numPr>
        <w:spacing w:after="0"/>
        <w:rPr>
          <w:b/>
        </w:rPr>
      </w:pPr>
      <w:r w:rsidRPr="009B20D1">
        <w:rPr>
          <w:b/>
        </w:rPr>
        <w:t xml:space="preserve">Historical developments in religious thought – </w:t>
      </w:r>
      <w:r w:rsidR="0014611D" w:rsidRPr="009B20D1">
        <w:rPr>
          <w:b/>
        </w:rPr>
        <w:t>challenges from secularisation</w:t>
      </w:r>
    </w:p>
    <w:p w14:paraId="73245D35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The conflicting religious and non-religious v</w:t>
      </w:r>
      <w:r w:rsidR="0014611D">
        <w:t>iews on Christianity in the UK</w:t>
      </w:r>
    </w:p>
    <w:p w14:paraId="2F96792F" w14:textId="77777777" w:rsidR="0014611D" w:rsidRPr="0014611D" w:rsidRDefault="0014611D" w:rsidP="0014611D">
      <w:pPr>
        <w:spacing w:after="360"/>
        <w:rPr>
          <w:b/>
        </w:rPr>
      </w:pPr>
    </w:p>
    <w:p w14:paraId="0944EBD2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the va</w:t>
      </w:r>
      <w:r w:rsidR="0014611D">
        <w:t>lue of Christian faith schools</w:t>
      </w:r>
    </w:p>
    <w:p w14:paraId="3417A00C" w14:textId="77777777" w:rsidR="0014611D" w:rsidRDefault="0014611D" w:rsidP="0014611D">
      <w:pPr>
        <w:spacing w:after="360"/>
      </w:pPr>
    </w:p>
    <w:p w14:paraId="44EC7698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whether the UK can be</w:t>
      </w:r>
      <w:r w:rsidR="0014611D">
        <w:t xml:space="preserve"> called a ‘Christian country’)</w:t>
      </w:r>
    </w:p>
    <w:p w14:paraId="3E8E7385" w14:textId="77777777" w:rsidR="0014611D" w:rsidRDefault="0014611D" w:rsidP="0014611D">
      <w:pPr>
        <w:spacing w:after="360"/>
      </w:pPr>
    </w:p>
    <w:p w14:paraId="35239F49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beliefs confli</w:t>
      </w:r>
      <w:r w:rsidR="0014611D">
        <w:t>cting with laws of the country</w:t>
      </w:r>
    </w:p>
    <w:p w14:paraId="32A27CE0" w14:textId="77777777" w:rsidR="0014611D" w:rsidRDefault="0014611D" w:rsidP="0014611D">
      <w:pPr>
        <w:spacing w:after="360"/>
      </w:pPr>
    </w:p>
    <w:p w14:paraId="584570AC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percei</w:t>
      </w:r>
      <w:r w:rsidR="0014611D">
        <w:t xml:space="preserve">ved challenges to Christianity </w:t>
      </w:r>
    </w:p>
    <w:p w14:paraId="7B006EAB" w14:textId="77777777" w:rsidR="0014611D" w:rsidRDefault="0014611D" w:rsidP="0014611D">
      <w:pPr>
        <w:spacing w:after="360"/>
      </w:pPr>
    </w:p>
    <w:p w14:paraId="2CD099D0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decline of r</w:t>
      </w:r>
      <w:r w:rsidR="0014611D">
        <w:t>ole and status of Christianity</w:t>
      </w:r>
    </w:p>
    <w:p w14:paraId="59A97D54" w14:textId="77777777" w:rsidR="0014611D" w:rsidRDefault="0014611D" w:rsidP="0014611D">
      <w:pPr>
        <w:spacing w:after="360"/>
      </w:pPr>
    </w:p>
    <w:p w14:paraId="3B622F21" w14:textId="77777777" w:rsidR="0014611D" w:rsidRPr="0014611D" w:rsidRDefault="0014611D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reduced impact in public life</w:t>
      </w:r>
    </w:p>
    <w:p w14:paraId="40B6CE1E" w14:textId="77777777" w:rsidR="0014611D" w:rsidRDefault="0014611D" w:rsidP="0014611D">
      <w:pPr>
        <w:spacing w:after="360"/>
      </w:pPr>
    </w:p>
    <w:p w14:paraId="71835121" w14:textId="77777777" w:rsidR="0014611D" w:rsidRPr="0014611D" w:rsidRDefault="0084376E" w:rsidP="0069604D">
      <w:pPr>
        <w:pStyle w:val="ListParagraph"/>
        <w:numPr>
          <w:ilvl w:val="0"/>
          <w:numId w:val="19"/>
        </w:numPr>
        <w:spacing w:after="360"/>
        <w:rPr>
          <w:b/>
        </w:rPr>
      </w:pPr>
      <w:r>
        <w:t>re</w:t>
      </w:r>
      <w:r w:rsidR="0014611D">
        <w:t>stricted religious liberty</w:t>
      </w:r>
    </w:p>
    <w:p w14:paraId="55CC5B25" w14:textId="77777777" w:rsidR="0014611D" w:rsidRDefault="0014611D" w:rsidP="0014611D"/>
    <w:p w14:paraId="1273D6C8" w14:textId="6B798460" w:rsidR="0014611D" w:rsidRPr="009B20D1" w:rsidRDefault="0084376E" w:rsidP="0014611D">
      <w:pPr>
        <w:pStyle w:val="ListParagraph"/>
        <w:numPr>
          <w:ilvl w:val="0"/>
          <w:numId w:val="32"/>
        </w:numPr>
        <w:spacing w:after="180"/>
        <w:rPr>
          <w:b/>
        </w:rPr>
      </w:pPr>
      <w:r w:rsidRPr="009B20D1">
        <w:rPr>
          <w:b/>
        </w:rPr>
        <w:t>Historical developments in religious tho</w:t>
      </w:r>
      <w:r w:rsidR="0014611D" w:rsidRPr="009B20D1">
        <w:rPr>
          <w:b/>
        </w:rPr>
        <w:t>ught – challenges from science</w:t>
      </w:r>
    </w:p>
    <w:p w14:paraId="7CF4A458" w14:textId="77777777" w:rsidR="0014611D" w:rsidRPr="0014611D" w:rsidRDefault="0084376E" w:rsidP="009B20D1">
      <w:pPr>
        <w:pStyle w:val="ListParagraph"/>
        <w:numPr>
          <w:ilvl w:val="0"/>
          <w:numId w:val="20"/>
        </w:numPr>
        <w:spacing w:after="360"/>
        <w:rPr>
          <w:b/>
        </w:rPr>
      </w:pPr>
      <w:r>
        <w:t>Richard Dawkins’ and Alister McGrath’s contrasting views on the relationship between religion and sc</w:t>
      </w:r>
      <w:r w:rsidR="0014611D">
        <w:t>ience, and the nature of proof</w:t>
      </w:r>
    </w:p>
    <w:p w14:paraId="5051B2B6" w14:textId="77777777" w:rsidR="0014611D" w:rsidRDefault="0014611D" w:rsidP="009B20D1">
      <w:pPr>
        <w:spacing w:after="360"/>
      </w:pPr>
    </w:p>
    <w:p w14:paraId="5EB9D23E" w14:textId="77777777" w:rsidR="0014611D" w:rsidRPr="0014611D" w:rsidRDefault="0084376E" w:rsidP="009B20D1">
      <w:pPr>
        <w:pStyle w:val="ListParagraph"/>
        <w:numPr>
          <w:ilvl w:val="0"/>
          <w:numId w:val="20"/>
        </w:numPr>
        <w:spacing w:after="360"/>
        <w:rPr>
          <w:b/>
        </w:rPr>
      </w:pPr>
      <w:r>
        <w:t>the limits of science; the</w:t>
      </w:r>
      <w:r w:rsidR="0014611D">
        <w:t xml:space="preserve"> ‘God of the gaps’ argument</w:t>
      </w:r>
    </w:p>
    <w:p w14:paraId="19C386DE" w14:textId="6032329D" w:rsidR="0014611D" w:rsidRDefault="0014611D" w:rsidP="0014611D">
      <w:pPr>
        <w:rPr>
          <w:b/>
        </w:rPr>
      </w:pPr>
    </w:p>
    <w:p w14:paraId="00CCA255" w14:textId="77777777" w:rsidR="009B20D1" w:rsidRPr="0014611D" w:rsidRDefault="009B20D1" w:rsidP="0014611D">
      <w:pPr>
        <w:rPr>
          <w:b/>
        </w:rPr>
      </w:pPr>
    </w:p>
    <w:p w14:paraId="16C5567A" w14:textId="7B90EE47" w:rsidR="0014611D" w:rsidRPr="009B20D1" w:rsidRDefault="0084376E" w:rsidP="009B20D1">
      <w:pPr>
        <w:pStyle w:val="ListParagraph"/>
        <w:numPr>
          <w:ilvl w:val="0"/>
          <w:numId w:val="32"/>
        </w:numPr>
        <w:spacing w:after="180"/>
        <w:rPr>
          <w:b/>
        </w:rPr>
      </w:pPr>
      <w:r w:rsidRPr="009B20D1">
        <w:rPr>
          <w:b/>
        </w:rPr>
        <w:lastRenderedPageBreak/>
        <w:t>Historical developments in religious thought – challenges from pluralism a</w:t>
      </w:r>
      <w:r w:rsidR="0014611D" w:rsidRPr="009B20D1">
        <w:rPr>
          <w:b/>
        </w:rPr>
        <w:t>nd diversity within a tradition</w:t>
      </w:r>
    </w:p>
    <w:p w14:paraId="79046A28" w14:textId="77777777" w:rsidR="0014611D" w:rsidRPr="0014611D" w:rsidRDefault="0084376E" w:rsidP="0069604D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>Difference between religious pluralism and to</w:t>
      </w:r>
      <w:r w:rsidR="0014611D">
        <w:t>lerance of religious diversity</w:t>
      </w:r>
    </w:p>
    <w:p w14:paraId="1E1DCDD3" w14:textId="77777777" w:rsidR="0014611D" w:rsidRPr="0014611D" w:rsidRDefault="0014611D" w:rsidP="0014611D">
      <w:pPr>
        <w:spacing w:after="240"/>
        <w:rPr>
          <w:b/>
        </w:rPr>
      </w:pPr>
    </w:p>
    <w:p w14:paraId="5233ADD3" w14:textId="77777777" w:rsidR="0014611D" w:rsidRPr="0014611D" w:rsidRDefault="0084376E" w:rsidP="0069604D">
      <w:pPr>
        <w:pStyle w:val="ListParagraph"/>
        <w:numPr>
          <w:ilvl w:val="0"/>
          <w:numId w:val="21"/>
        </w:numPr>
        <w:spacing w:after="240"/>
        <w:rPr>
          <w:b/>
        </w:rPr>
      </w:pPr>
      <w:r>
        <w:t xml:space="preserve">the exclusivist and </w:t>
      </w:r>
      <w:proofErr w:type="spellStart"/>
      <w:r>
        <w:t>inclusivist</w:t>
      </w:r>
      <w:proofErr w:type="spellEnd"/>
      <w:r>
        <w:t xml:space="preserve"> views ex</w:t>
      </w:r>
      <w:r w:rsidR="0014611D">
        <w:t xml:space="preserve">pressed in the Christian Bible </w:t>
      </w:r>
    </w:p>
    <w:p w14:paraId="23A067BF" w14:textId="77777777" w:rsidR="0014611D" w:rsidRDefault="0014611D" w:rsidP="0014611D"/>
    <w:p w14:paraId="0B009ECA" w14:textId="77777777" w:rsidR="0014611D" w:rsidRPr="0014611D" w:rsidRDefault="0014611D" w:rsidP="0069604D">
      <w:pPr>
        <w:pStyle w:val="ListParagraph"/>
        <w:numPr>
          <w:ilvl w:val="0"/>
          <w:numId w:val="21"/>
        </w:numPr>
        <w:spacing w:after="180"/>
        <w:rPr>
          <w:b/>
        </w:rPr>
      </w:pPr>
      <w:proofErr w:type="spellStart"/>
      <w:r>
        <w:t>Deut</w:t>
      </w:r>
      <w:proofErr w:type="spellEnd"/>
      <w:r>
        <w:t xml:space="preserve"> 6:5</w:t>
      </w:r>
    </w:p>
    <w:p w14:paraId="31D86A79" w14:textId="77777777" w:rsidR="0014611D" w:rsidRDefault="0014611D" w:rsidP="0014611D"/>
    <w:p w14:paraId="2271B14E" w14:textId="77777777" w:rsidR="0014611D" w:rsidRPr="0014611D" w:rsidRDefault="0014611D" w:rsidP="0069604D">
      <w:pPr>
        <w:pStyle w:val="ListParagraph"/>
        <w:numPr>
          <w:ilvl w:val="0"/>
          <w:numId w:val="21"/>
        </w:numPr>
        <w:spacing w:after="180"/>
        <w:rPr>
          <w:b/>
        </w:rPr>
      </w:pPr>
      <w:r>
        <w:t>Joshua 23:16</w:t>
      </w:r>
    </w:p>
    <w:p w14:paraId="7EABD034" w14:textId="77777777" w:rsidR="0014611D" w:rsidRDefault="0014611D" w:rsidP="0014611D"/>
    <w:p w14:paraId="089E6361" w14:textId="77777777" w:rsidR="0014611D" w:rsidRPr="0014611D" w:rsidRDefault="0014611D" w:rsidP="0069604D">
      <w:pPr>
        <w:pStyle w:val="ListParagraph"/>
        <w:numPr>
          <w:ilvl w:val="0"/>
          <w:numId w:val="21"/>
        </w:numPr>
        <w:spacing w:after="180"/>
        <w:rPr>
          <w:b/>
        </w:rPr>
      </w:pPr>
      <w:r>
        <w:t>John 14:6</w:t>
      </w:r>
    </w:p>
    <w:p w14:paraId="3F5742ED" w14:textId="77777777" w:rsidR="0014611D" w:rsidRDefault="0014611D" w:rsidP="0014611D"/>
    <w:p w14:paraId="56EAEF11" w14:textId="77777777" w:rsidR="0014611D" w:rsidRPr="0014611D" w:rsidRDefault="0014611D" w:rsidP="0069604D">
      <w:pPr>
        <w:pStyle w:val="ListParagraph"/>
        <w:numPr>
          <w:ilvl w:val="0"/>
          <w:numId w:val="21"/>
        </w:numPr>
        <w:spacing w:after="180"/>
        <w:rPr>
          <w:b/>
        </w:rPr>
      </w:pPr>
      <w:r>
        <w:t>Acts 4:12</w:t>
      </w:r>
    </w:p>
    <w:p w14:paraId="0DE248E7" w14:textId="77777777" w:rsidR="0014611D" w:rsidRDefault="0014611D" w:rsidP="0014611D"/>
    <w:p w14:paraId="395E7356" w14:textId="77777777" w:rsidR="0014611D" w:rsidRPr="0014611D" w:rsidRDefault="0084376E" w:rsidP="0069604D">
      <w:pPr>
        <w:pStyle w:val="ListParagraph"/>
        <w:numPr>
          <w:ilvl w:val="0"/>
          <w:numId w:val="21"/>
        </w:numPr>
        <w:spacing w:after="180"/>
        <w:rPr>
          <w:b/>
        </w:rPr>
      </w:pPr>
      <w:r>
        <w:t xml:space="preserve">the contribution of John Hick and Karl </w:t>
      </w:r>
      <w:proofErr w:type="spellStart"/>
      <w:r>
        <w:t>Rahner</w:t>
      </w:r>
      <w:proofErr w:type="spellEnd"/>
      <w:r>
        <w:t xml:space="preserve"> to Christian inclusivism (and the differ</w:t>
      </w:r>
      <w:r w:rsidR="0014611D">
        <w:t>ence between their positions)</w:t>
      </w:r>
    </w:p>
    <w:p w14:paraId="777B74F1" w14:textId="77777777" w:rsidR="0014611D" w:rsidRDefault="0014611D" w:rsidP="0014611D"/>
    <w:p w14:paraId="3302268D" w14:textId="77777777" w:rsidR="0014611D" w:rsidRPr="0014611D" w:rsidRDefault="0084376E" w:rsidP="0069604D">
      <w:pPr>
        <w:pStyle w:val="ListParagraph"/>
        <w:numPr>
          <w:ilvl w:val="0"/>
          <w:numId w:val="21"/>
        </w:numPr>
        <w:spacing w:after="180"/>
        <w:rPr>
          <w:b/>
        </w:rPr>
      </w:pPr>
      <w:r>
        <w:t xml:space="preserve">the differences between Christian universalism and pluralistic universalism. </w:t>
      </w:r>
    </w:p>
    <w:p w14:paraId="748DB19B" w14:textId="68299816" w:rsidR="0014611D" w:rsidRDefault="0014611D" w:rsidP="009B20D1">
      <w:pPr>
        <w:rPr>
          <w:b/>
        </w:rPr>
      </w:pPr>
    </w:p>
    <w:p w14:paraId="1EBC6A92" w14:textId="77777777" w:rsidR="009B20D1" w:rsidRPr="0014611D" w:rsidRDefault="009B20D1" w:rsidP="009B20D1">
      <w:pPr>
        <w:rPr>
          <w:b/>
        </w:rPr>
      </w:pPr>
    </w:p>
    <w:p w14:paraId="6DDA088E" w14:textId="77777777" w:rsidR="0014611D" w:rsidRPr="0014611D" w:rsidRDefault="0084376E" w:rsidP="0014611D">
      <w:pPr>
        <w:spacing w:after="180"/>
        <w:rPr>
          <w:b/>
        </w:rPr>
      </w:pPr>
      <w:r w:rsidRPr="0014611D">
        <w:rPr>
          <w:b/>
        </w:rPr>
        <w:t>Issues for analysis and evaluation will be drawn from any aspect</w:t>
      </w:r>
      <w:r w:rsidR="0014611D" w:rsidRPr="0014611D">
        <w:rPr>
          <w:b/>
        </w:rPr>
        <w:t xml:space="preserve"> of the content above, such as</w:t>
      </w:r>
    </w:p>
    <w:p w14:paraId="7383E7F7" w14:textId="77777777" w:rsidR="0014611D" w:rsidRPr="0014611D" w:rsidRDefault="0084376E" w:rsidP="0069604D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 xml:space="preserve">The effectiveness of the Christian response to the challenge of secularism. </w:t>
      </w:r>
    </w:p>
    <w:p w14:paraId="51C4685E" w14:textId="77777777" w:rsidR="0014611D" w:rsidRPr="0014611D" w:rsidRDefault="0014611D" w:rsidP="0069604D">
      <w:pPr>
        <w:spacing w:after="240"/>
        <w:rPr>
          <w:b/>
        </w:rPr>
      </w:pPr>
    </w:p>
    <w:p w14:paraId="28AC1160" w14:textId="77777777" w:rsidR="0014611D" w:rsidRPr="0014611D" w:rsidRDefault="0084376E" w:rsidP="0069604D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 xml:space="preserve">The extent to which the UK can be called a Christian country. </w:t>
      </w:r>
    </w:p>
    <w:p w14:paraId="6C2357CE" w14:textId="77777777" w:rsidR="0014611D" w:rsidRDefault="0014611D" w:rsidP="0069604D">
      <w:pPr>
        <w:spacing w:after="240"/>
      </w:pPr>
    </w:p>
    <w:p w14:paraId="2EA951C6" w14:textId="77777777" w:rsidR="0014611D" w:rsidRPr="0014611D" w:rsidRDefault="0084376E" w:rsidP="0069604D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 xml:space="preserve">The extent to which a scientist must be an atheist. </w:t>
      </w:r>
    </w:p>
    <w:p w14:paraId="30B2E07D" w14:textId="77777777" w:rsidR="0014611D" w:rsidRDefault="0014611D" w:rsidP="0069604D">
      <w:pPr>
        <w:spacing w:after="240"/>
      </w:pPr>
    </w:p>
    <w:p w14:paraId="2B24007D" w14:textId="77777777" w:rsidR="0014611D" w:rsidRPr="0014611D" w:rsidRDefault="0084376E" w:rsidP="0069604D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 xml:space="preserve">Whether science has reduced the role of God in Christianity. </w:t>
      </w:r>
    </w:p>
    <w:p w14:paraId="1F33800C" w14:textId="77777777" w:rsidR="0014611D" w:rsidRDefault="0014611D" w:rsidP="0069604D">
      <w:pPr>
        <w:spacing w:after="240"/>
      </w:pPr>
    </w:p>
    <w:p w14:paraId="7F8D163B" w14:textId="77777777" w:rsidR="0014611D" w:rsidRPr="0014611D" w:rsidRDefault="0084376E" w:rsidP="0069604D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 xml:space="preserve">The extent to which it is possible to be both a committed Christian and a religious pluralist. </w:t>
      </w:r>
    </w:p>
    <w:p w14:paraId="629ADFC0" w14:textId="77777777" w:rsidR="0014611D" w:rsidRDefault="0014611D" w:rsidP="0069604D">
      <w:pPr>
        <w:spacing w:after="240"/>
      </w:pPr>
    </w:p>
    <w:p w14:paraId="697513F4" w14:textId="48B09421" w:rsidR="0084376E" w:rsidRPr="007B707F" w:rsidRDefault="0084376E" w:rsidP="0069604D">
      <w:pPr>
        <w:pStyle w:val="ListParagraph"/>
        <w:numPr>
          <w:ilvl w:val="0"/>
          <w:numId w:val="22"/>
        </w:numPr>
        <w:spacing w:after="240"/>
        <w:rPr>
          <w:b/>
        </w:rPr>
      </w:pPr>
      <w:r>
        <w:t>The extent to which the Christian Bible promotes exclusivism.</w:t>
      </w:r>
    </w:p>
    <w:p w14:paraId="7231983A" w14:textId="77777777" w:rsidR="007B707F" w:rsidRPr="007B707F" w:rsidRDefault="007B707F" w:rsidP="007B707F">
      <w:pPr>
        <w:pStyle w:val="ListParagraph"/>
        <w:rPr>
          <w:b/>
        </w:rPr>
      </w:pPr>
    </w:p>
    <w:p w14:paraId="392F99F2" w14:textId="11EF33BF" w:rsidR="007B707F" w:rsidRPr="00AB2BF4" w:rsidRDefault="009B20D1" w:rsidP="009B20D1">
      <w:pPr>
        <w:spacing w:after="240"/>
        <w:jc w:val="center"/>
        <w:rPr>
          <w:b/>
        </w:rPr>
      </w:pPr>
      <w:r>
        <w:rPr>
          <w:b/>
        </w:rPr>
        <w:lastRenderedPageBreak/>
        <w:t xml:space="preserve">Theme 4: </w:t>
      </w:r>
      <w:r w:rsidR="00AB2BF4" w:rsidRPr="00AB2BF4">
        <w:rPr>
          <w:b/>
        </w:rPr>
        <w:t>Religious practices that shape religious identity</w:t>
      </w:r>
      <w:r w:rsidR="003F59AD">
        <w:rPr>
          <w:b/>
        </w:rPr>
        <w:t>, AS</w:t>
      </w:r>
    </w:p>
    <w:p w14:paraId="292E87F6" w14:textId="6D70EE76" w:rsidR="00AB2BF4" w:rsidRPr="009B20D1" w:rsidRDefault="00AB2BF4" w:rsidP="009B20D1">
      <w:pPr>
        <w:pStyle w:val="ListParagraph"/>
        <w:numPr>
          <w:ilvl w:val="0"/>
          <w:numId w:val="33"/>
        </w:numPr>
        <w:spacing w:after="240"/>
        <w:rPr>
          <w:b/>
        </w:rPr>
      </w:pPr>
      <w:r w:rsidRPr="009B20D1">
        <w:rPr>
          <w:b/>
        </w:rPr>
        <w:t>Religious identity through diversity in baptism</w:t>
      </w:r>
    </w:p>
    <w:p w14:paraId="365B09E9" w14:textId="77777777" w:rsidR="004330D4" w:rsidRPr="004330D4" w:rsidRDefault="00AB2BF4" w:rsidP="009B20D1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The case for infant bapti</w:t>
      </w:r>
      <w:r w:rsidR="004330D4">
        <w:t xml:space="preserve">sm by Augustine and Zwingli </w:t>
      </w:r>
    </w:p>
    <w:p w14:paraId="2D93C181" w14:textId="77777777" w:rsidR="004330D4" w:rsidRPr="004330D4" w:rsidRDefault="004330D4" w:rsidP="009B20D1">
      <w:pPr>
        <w:spacing w:after="120"/>
        <w:rPr>
          <w:b/>
        </w:rPr>
      </w:pPr>
    </w:p>
    <w:p w14:paraId="77287E55" w14:textId="77777777" w:rsidR="004330D4" w:rsidRPr="004330D4" w:rsidRDefault="00AB2BF4" w:rsidP="009B20D1">
      <w:pPr>
        <w:pStyle w:val="ListParagraph"/>
        <w:numPr>
          <w:ilvl w:val="0"/>
          <w:numId w:val="34"/>
        </w:numPr>
        <w:spacing w:after="120"/>
        <w:rPr>
          <w:b/>
        </w:rPr>
      </w:pPr>
      <w:r>
        <w:t>th</w:t>
      </w:r>
      <w:r w:rsidR="004330D4">
        <w:t>e role of baptism in salvation</w:t>
      </w:r>
    </w:p>
    <w:p w14:paraId="67838B2C" w14:textId="77777777" w:rsidR="004330D4" w:rsidRDefault="004330D4" w:rsidP="009B20D1">
      <w:pPr>
        <w:spacing w:after="120"/>
        <w:ind w:left="360"/>
      </w:pPr>
    </w:p>
    <w:p w14:paraId="286E5155" w14:textId="1D6D1FC9" w:rsidR="00AB2BF4" w:rsidRPr="00AB2BF4" w:rsidRDefault="00AB2BF4" w:rsidP="009B20D1">
      <w:pPr>
        <w:pStyle w:val="ListParagraph"/>
        <w:numPr>
          <w:ilvl w:val="0"/>
          <w:numId w:val="34"/>
        </w:numPr>
        <w:spacing w:after="120"/>
        <w:rPr>
          <w:b/>
        </w:rPr>
      </w:pPr>
      <w:r>
        <w:t>the role and im</w:t>
      </w:r>
      <w:r w:rsidR="004330D4">
        <w:t>portance of Christian parents</w:t>
      </w:r>
    </w:p>
    <w:p w14:paraId="59DE582B" w14:textId="77777777" w:rsidR="00AB2BF4" w:rsidRPr="00AB2BF4" w:rsidRDefault="00AB2BF4" w:rsidP="009B20D1">
      <w:pPr>
        <w:spacing w:after="120"/>
        <w:rPr>
          <w:b/>
        </w:rPr>
      </w:pPr>
    </w:p>
    <w:p w14:paraId="3A4C6141" w14:textId="77777777" w:rsidR="004330D4" w:rsidRPr="004330D4" w:rsidRDefault="00AB2BF4" w:rsidP="009B20D1">
      <w:pPr>
        <w:pStyle w:val="ListParagraph"/>
        <w:numPr>
          <w:ilvl w:val="0"/>
          <w:numId w:val="23"/>
        </w:numPr>
        <w:spacing w:after="120"/>
        <w:rPr>
          <w:b/>
        </w:rPr>
      </w:pPr>
      <w:r>
        <w:t>the case for believer’s baptis</w:t>
      </w:r>
      <w:r w:rsidR="004330D4">
        <w:t xml:space="preserve">m with reference to Karl Barth </w:t>
      </w:r>
    </w:p>
    <w:p w14:paraId="1F3BE098" w14:textId="77777777" w:rsidR="004330D4" w:rsidRDefault="004330D4" w:rsidP="009B20D1">
      <w:pPr>
        <w:spacing w:after="120"/>
      </w:pPr>
    </w:p>
    <w:p w14:paraId="33FCFFCC" w14:textId="77777777" w:rsidR="004330D4" w:rsidRPr="004330D4" w:rsidRDefault="00AB2BF4" w:rsidP="009B20D1">
      <w:pPr>
        <w:pStyle w:val="ListParagraph"/>
        <w:numPr>
          <w:ilvl w:val="0"/>
          <w:numId w:val="35"/>
        </w:numPr>
        <w:spacing w:after="120"/>
        <w:rPr>
          <w:b/>
        </w:rPr>
      </w:pPr>
      <w:r>
        <w:t>the example of Chr</w:t>
      </w:r>
      <w:r w:rsidR="004330D4">
        <w:t>ist</w:t>
      </w:r>
    </w:p>
    <w:p w14:paraId="0BEE0330" w14:textId="77777777" w:rsidR="004330D4" w:rsidRDefault="004330D4" w:rsidP="009B20D1">
      <w:pPr>
        <w:spacing w:after="120"/>
        <w:ind w:left="360"/>
      </w:pPr>
    </w:p>
    <w:p w14:paraId="4AE0CD0D" w14:textId="600B7686" w:rsidR="00AB2BF4" w:rsidRPr="00AB2BF4" w:rsidRDefault="00AB2BF4" w:rsidP="009B20D1">
      <w:pPr>
        <w:pStyle w:val="ListParagraph"/>
        <w:numPr>
          <w:ilvl w:val="0"/>
          <w:numId w:val="35"/>
        </w:numPr>
        <w:spacing w:after="120"/>
        <w:rPr>
          <w:b/>
        </w:rPr>
      </w:pPr>
      <w:r>
        <w:t>i</w:t>
      </w:r>
      <w:r w:rsidR="004330D4">
        <w:t>mportance of consent</w:t>
      </w:r>
    </w:p>
    <w:p w14:paraId="2D275838" w14:textId="77777777" w:rsidR="00AB2BF4" w:rsidRDefault="00AB2BF4" w:rsidP="009B20D1">
      <w:pPr>
        <w:pStyle w:val="ListParagraph"/>
        <w:spacing w:after="120"/>
      </w:pPr>
    </w:p>
    <w:p w14:paraId="56EB29E7" w14:textId="77777777" w:rsidR="00AB2BF4" w:rsidRDefault="00AB2BF4" w:rsidP="00AB2BF4">
      <w:pPr>
        <w:spacing w:after="240"/>
      </w:pPr>
    </w:p>
    <w:p w14:paraId="0AF6944C" w14:textId="7AC56D88" w:rsidR="00AB2BF4" w:rsidRPr="009B20D1" w:rsidRDefault="00AB2BF4" w:rsidP="009B20D1">
      <w:pPr>
        <w:pStyle w:val="ListParagraph"/>
        <w:numPr>
          <w:ilvl w:val="0"/>
          <w:numId w:val="33"/>
        </w:numPr>
        <w:spacing w:after="240"/>
        <w:rPr>
          <w:b/>
        </w:rPr>
      </w:pPr>
      <w:r w:rsidRPr="009B20D1">
        <w:rPr>
          <w:b/>
        </w:rPr>
        <w:t>Religious identity through diversity in Eucharist</w:t>
      </w:r>
    </w:p>
    <w:p w14:paraId="25717F2F" w14:textId="77777777" w:rsidR="00AB2BF4" w:rsidRPr="00AB2BF4" w:rsidRDefault="00AB2BF4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>The importance of the Eucharist in the life of contemporary Christian communities</w:t>
      </w:r>
    </w:p>
    <w:p w14:paraId="561619B5" w14:textId="77777777" w:rsidR="00AB2BF4" w:rsidRPr="00AB2BF4" w:rsidRDefault="00AB2BF4" w:rsidP="00AB2BF4">
      <w:pPr>
        <w:spacing w:after="240"/>
        <w:rPr>
          <w:b/>
        </w:rPr>
      </w:pPr>
    </w:p>
    <w:p w14:paraId="70C00CC0" w14:textId="77777777" w:rsidR="009B20D1" w:rsidRPr="009B20D1" w:rsidRDefault="00AB2BF4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 xml:space="preserve">selected </w:t>
      </w:r>
      <w:r w:rsidR="009B20D1">
        <w:t xml:space="preserve">modern Roman Catholic theories </w:t>
      </w:r>
    </w:p>
    <w:p w14:paraId="12B62673" w14:textId="77777777" w:rsidR="009B20D1" w:rsidRDefault="009B20D1" w:rsidP="009B20D1"/>
    <w:p w14:paraId="1231E8F2" w14:textId="77777777" w:rsidR="009B20D1" w:rsidRPr="009B20D1" w:rsidRDefault="00AB2BF4" w:rsidP="006B64B2">
      <w:pPr>
        <w:pStyle w:val="ListParagraph"/>
        <w:numPr>
          <w:ilvl w:val="0"/>
          <w:numId w:val="36"/>
        </w:numPr>
        <w:spacing w:after="240"/>
        <w:rPr>
          <w:b/>
        </w:rPr>
      </w:pPr>
      <w:r>
        <w:t>transignif</w:t>
      </w:r>
      <w:r w:rsidR="009B20D1">
        <w:t>ication</w:t>
      </w:r>
    </w:p>
    <w:p w14:paraId="1FC23C2C" w14:textId="77777777" w:rsidR="009B20D1" w:rsidRDefault="009B20D1" w:rsidP="006B64B2">
      <w:pPr>
        <w:ind w:left="360"/>
      </w:pPr>
    </w:p>
    <w:p w14:paraId="7CE06BF8" w14:textId="0E0EDFA8" w:rsidR="00AB2BF4" w:rsidRPr="00AB2BF4" w:rsidRDefault="00AB2BF4" w:rsidP="006B64B2">
      <w:pPr>
        <w:pStyle w:val="ListParagraph"/>
        <w:numPr>
          <w:ilvl w:val="0"/>
          <w:numId w:val="36"/>
        </w:numPr>
        <w:spacing w:after="240"/>
        <w:rPr>
          <w:b/>
        </w:rPr>
      </w:pPr>
      <w:proofErr w:type="spellStart"/>
      <w:r>
        <w:t>t</w:t>
      </w:r>
      <w:r w:rsidR="009B20D1">
        <w:t>ransfinalization</w:t>
      </w:r>
      <w:proofErr w:type="spellEnd"/>
    </w:p>
    <w:p w14:paraId="489B15F5" w14:textId="77777777" w:rsidR="00AB2BF4" w:rsidRDefault="00AB2BF4" w:rsidP="00AB2BF4"/>
    <w:p w14:paraId="1D98376C" w14:textId="77777777" w:rsidR="006B64B2" w:rsidRPr="006B64B2" w:rsidRDefault="006B64B2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 xml:space="preserve">selected Protestant approaches </w:t>
      </w:r>
    </w:p>
    <w:p w14:paraId="67D6F82E" w14:textId="77777777" w:rsidR="006B64B2" w:rsidRPr="006B64B2" w:rsidRDefault="006B64B2" w:rsidP="006B64B2">
      <w:pPr>
        <w:spacing w:after="240"/>
        <w:rPr>
          <w:b/>
        </w:rPr>
      </w:pPr>
    </w:p>
    <w:p w14:paraId="3B0425FE" w14:textId="77777777" w:rsidR="006B64B2" w:rsidRPr="006B64B2" w:rsidRDefault="00AB2BF4" w:rsidP="006B64B2">
      <w:pPr>
        <w:pStyle w:val="ListParagraph"/>
        <w:numPr>
          <w:ilvl w:val="0"/>
          <w:numId w:val="37"/>
        </w:numPr>
        <w:spacing w:after="240"/>
        <w:rPr>
          <w:b/>
        </w:rPr>
      </w:pPr>
      <w:r>
        <w:t>cons</w:t>
      </w:r>
      <w:r w:rsidR="006B64B2">
        <w:t>ubstantiation</w:t>
      </w:r>
    </w:p>
    <w:p w14:paraId="29325831" w14:textId="77777777" w:rsidR="006B64B2" w:rsidRDefault="006B64B2" w:rsidP="006B64B2">
      <w:pPr>
        <w:ind w:left="360"/>
      </w:pPr>
    </w:p>
    <w:p w14:paraId="53D2CE84" w14:textId="19633B93" w:rsidR="00AB2BF4" w:rsidRPr="00AB2BF4" w:rsidRDefault="00AB2BF4" w:rsidP="006B64B2">
      <w:pPr>
        <w:pStyle w:val="ListParagraph"/>
        <w:numPr>
          <w:ilvl w:val="0"/>
          <w:numId w:val="37"/>
        </w:numPr>
        <w:spacing w:after="240"/>
        <w:rPr>
          <w:b/>
        </w:rPr>
      </w:pPr>
      <w:proofErr w:type="spellStart"/>
      <w:r>
        <w:t>m</w:t>
      </w:r>
      <w:r w:rsidR="006B64B2">
        <w:t>emorialism</w:t>
      </w:r>
      <w:proofErr w:type="spellEnd"/>
    </w:p>
    <w:p w14:paraId="5949735F" w14:textId="77777777" w:rsidR="00AB2BF4" w:rsidRDefault="00AB2BF4" w:rsidP="00AB2BF4"/>
    <w:p w14:paraId="4D705AC5" w14:textId="77777777" w:rsidR="00AB2BF4" w:rsidRPr="00AB2BF4" w:rsidRDefault="00AB2BF4" w:rsidP="00AB2BF4">
      <w:pPr>
        <w:pStyle w:val="ListParagraph"/>
        <w:numPr>
          <w:ilvl w:val="0"/>
          <w:numId w:val="24"/>
        </w:numPr>
        <w:spacing w:after="240"/>
        <w:rPr>
          <w:b/>
        </w:rPr>
      </w:pPr>
      <w:r>
        <w:t xml:space="preserve">the similarities in Eucharistic practice in Christian traditions. </w:t>
      </w:r>
    </w:p>
    <w:p w14:paraId="6A57050A" w14:textId="77777777" w:rsidR="00AB2BF4" w:rsidRDefault="00AB2BF4" w:rsidP="00AB2BF4">
      <w:pPr>
        <w:pStyle w:val="ListParagraph"/>
      </w:pPr>
    </w:p>
    <w:p w14:paraId="06E43286" w14:textId="77777777" w:rsidR="00AB2BF4" w:rsidRDefault="00AB2BF4" w:rsidP="00AB2BF4">
      <w:pPr>
        <w:spacing w:after="240"/>
      </w:pPr>
    </w:p>
    <w:p w14:paraId="6FF4DE73" w14:textId="5CC7E4D8" w:rsidR="00AB2BF4" w:rsidRPr="006B64B2" w:rsidRDefault="00AB2BF4" w:rsidP="006B64B2">
      <w:pPr>
        <w:pStyle w:val="ListParagraph"/>
        <w:numPr>
          <w:ilvl w:val="0"/>
          <w:numId w:val="33"/>
        </w:numPr>
        <w:spacing w:after="0"/>
        <w:rPr>
          <w:b/>
        </w:rPr>
      </w:pPr>
      <w:r w:rsidRPr="006B64B2">
        <w:rPr>
          <w:b/>
        </w:rPr>
        <w:lastRenderedPageBreak/>
        <w:t>Religious identity through diversity in festivals</w:t>
      </w:r>
    </w:p>
    <w:p w14:paraId="30C62405" w14:textId="77777777" w:rsidR="00AB2BF4" w:rsidRPr="00AB2BF4" w:rsidRDefault="00AB2BF4" w:rsidP="006B64B2">
      <w:pPr>
        <w:spacing w:after="0"/>
        <w:rPr>
          <w:b/>
        </w:rPr>
      </w:pPr>
      <w:r w:rsidRPr="00AB2BF4">
        <w:rPr>
          <w:b/>
        </w:rPr>
        <w:t>Christmas</w:t>
      </w:r>
    </w:p>
    <w:p w14:paraId="429FFE1F" w14:textId="15C95534" w:rsidR="00470E07" w:rsidRDefault="00470E07" w:rsidP="006B64B2">
      <w:pPr>
        <w:spacing w:after="0"/>
      </w:pPr>
      <w:r>
        <w:t>The similarities between the Eastern Orthodox and the Western churches' celebration of Christmas.</w:t>
      </w:r>
    </w:p>
    <w:p w14:paraId="2407FA39" w14:textId="77777777" w:rsidR="00470E07" w:rsidRPr="00470E07" w:rsidRDefault="00AB2BF4" w:rsidP="006B64B2">
      <w:pPr>
        <w:pStyle w:val="ListParagraph"/>
        <w:numPr>
          <w:ilvl w:val="0"/>
          <w:numId w:val="26"/>
        </w:numPr>
        <w:spacing w:after="120"/>
        <w:ind w:left="357" w:hanging="357"/>
        <w:rPr>
          <w:b/>
        </w:rPr>
      </w:pPr>
      <w:r>
        <w:t>the focu</w:t>
      </w:r>
      <w:r w:rsidR="00470E07">
        <w:t>s on incarnation of Christ</w:t>
      </w:r>
    </w:p>
    <w:p w14:paraId="4CB7EE0A" w14:textId="77777777" w:rsidR="00470E07" w:rsidRPr="00470E07" w:rsidRDefault="00470E07" w:rsidP="00470E07">
      <w:pPr>
        <w:spacing w:after="240"/>
        <w:rPr>
          <w:b/>
        </w:rPr>
      </w:pPr>
    </w:p>
    <w:p w14:paraId="03D878CD" w14:textId="29F23E55" w:rsidR="00AB2BF4" w:rsidRPr="00AB2BF4" w:rsidRDefault="00470E07" w:rsidP="006B64B2">
      <w:pPr>
        <w:spacing w:after="0"/>
        <w:rPr>
          <w:b/>
        </w:rPr>
      </w:pPr>
      <w:r>
        <w:t xml:space="preserve">The </w:t>
      </w:r>
      <w:r w:rsidR="00AB2BF4">
        <w:t>differences</w:t>
      </w:r>
      <w:r>
        <w:t xml:space="preserve"> between the Eastern Orthodox and the Western churches' celebration of Christmas.</w:t>
      </w:r>
    </w:p>
    <w:p w14:paraId="6D3C419F" w14:textId="7826CECD" w:rsidR="00AB2BF4" w:rsidRPr="00AB2BF4" w:rsidRDefault="00AB2BF4" w:rsidP="006B64B2">
      <w:pPr>
        <w:pStyle w:val="ListParagraph"/>
        <w:numPr>
          <w:ilvl w:val="0"/>
          <w:numId w:val="25"/>
        </w:numPr>
        <w:spacing w:after="120"/>
        <w:rPr>
          <w:b/>
        </w:rPr>
      </w:pPr>
      <w:r>
        <w:t>date of celebration</w:t>
      </w:r>
    </w:p>
    <w:p w14:paraId="2D5EAEFF" w14:textId="77777777" w:rsidR="00AB2BF4" w:rsidRPr="00AB2BF4" w:rsidRDefault="00AB2BF4" w:rsidP="006B64B2">
      <w:pPr>
        <w:spacing w:after="120"/>
        <w:rPr>
          <w:b/>
        </w:rPr>
      </w:pPr>
    </w:p>
    <w:p w14:paraId="3DF2EACD" w14:textId="77777777" w:rsidR="00AB2BF4" w:rsidRPr="00AB2BF4" w:rsidRDefault="00AB2BF4" w:rsidP="006B64B2">
      <w:pPr>
        <w:pStyle w:val="ListParagraph"/>
        <w:numPr>
          <w:ilvl w:val="0"/>
          <w:numId w:val="25"/>
        </w:numPr>
        <w:spacing w:after="120"/>
        <w:rPr>
          <w:b/>
        </w:rPr>
      </w:pPr>
      <w:r>
        <w:t>focus of Advent season</w:t>
      </w:r>
    </w:p>
    <w:p w14:paraId="2B269536" w14:textId="77777777" w:rsidR="00AB2BF4" w:rsidRDefault="00AB2BF4" w:rsidP="006B64B2">
      <w:pPr>
        <w:spacing w:after="120"/>
      </w:pPr>
    </w:p>
    <w:p w14:paraId="4DC90A80" w14:textId="77777777" w:rsidR="00470E07" w:rsidRPr="00470E07" w:rsidRDefault="00470E07" w:rsidP="006B64B2">
      <w:pPr>
        <w:pStyle w:val="ListParagraph"/>
        <w:numPr>
          <w:ilvl w:val="0"/>
          <w:numId w:val="25"/>
        </w:numPr>
        <w:spacing w:after="120"/>
        <w:rPr>
          <w:b/>
        </w:rPr>
      </w:pPr>
      <w:r>
        <w:t>Christmas services</w:t>
      </w:r>
    </w:p>
    <w:p w14:paraId="34A4B2A8" w14:textId="77777777" w:rsidR="00470E07" w:rsidRDefault="00470E07" w:rsidP="006B64B2"/>
    <w:p w14:paraId="299A776C" w14:textId="77777777" w:rsidR="00470E07" w:rsidRPr="00470E07" w:rsidRDefault="00AB2BF4" w:rsidP="006B64B2">
      <w:pPr>
        <w:spacing w:after="0"/>
        <w:rPr>
          <w:b/>
        </w:rPr>
      </w:pPr>
      <w:r w:rsidRPr="00470E07">
        <w:rPr>
          <w:b/>
        </w:rPr>
        <w:t xml:space="preserve">Easter </w:t>
      </w:r>
    </w:p>
    <w:p w14:paraId="57994593" w14:textId="4488609A" w:rsidR="00470E07" w:rsidRDefault="00470E07" w:rsidP="006B64B2">
      <w:pPr>
        <w:spacing w:after="0"/>
      </w:pPr>
      <w:r>
        <w:t>The similarities between the Eastern Orthodox and the Western churches’ celebration of Easter.</w:t>
      </w:r>
    </w:p>
    <w:p w14:paraId="5490A3F0" w14:textId="77777777" w:rsidR="00470E07" w:rsidRPr="00470E07" w:rsidRDefault="00470E07" w:rsidP="006B64B2">
      <w:pPr>
        <w:pStyle w:val="ListParagraph"/>
        <w:numPr>
          <w:ilvl w:val="0"/>
          <w:numId w:val="28"/>
        </w:numPr>
        <w:spacing w:after="120"/>
        <w:ind w:left="357" w:hanging="357"/>
        <w:rPr>
          <w:b/>
        </w:rPr>
      </w:pPr>
      <w:r>
        <w:t>T</w:t>
      </w:r>
      <w:r w:rsidR="00AB2BF4">
        <w:t>he doctrin</w:t>
      </w:r>
      <w:r>
        <w:t xml:space="preserve">e of the resurrection of Christ </w:t>
      </w:r>
    </w:p>
    <w:p w14:paraId="04370772" w14:textId="77777777" w:rsidR="00470E07" w:rsidRPr="00470E07" w:rsidRDefault="00470E07" w:rsidP="00470E07">
      <w:pPr>
        <w:spacing w:after="240"/>
        <w:rPr>
          <w:b/>
        </w:rPr>
      </w:pPr>
    </w:p>
    <w:p w14:paraId="2770D48D" w14:textId="6D19AA01" w:rsidR="00470E07" w:rsidRDefault="00470E07" w:rsidP="006B64B2">
      <w:pPr>
        <w:spacing w:after="0"/>
      </w:pPr>
      <w:r>
        <w:t>The differences between the Eastern Orthodox and the Western churches’ celebration of Easter.</w:t>
      </w:r>
    </w:p>
    <w:p w14:paraId="16ABBA7A" w14:textId="68CA48CE" w:rsidR="00470E07" w:rsidRPr="00470E07" w:rsidRDefault="00470E07" w:rsidP="006B64B2">
      <w:pPr>
        <w:pStyle w:val="ListParagraph"/>
        <w:numPr>
          <w:ilvl w:val="0"/>
          <w:numId w:val="28"/>
        </w:numPr>
        <w:spacing w:after="120"/>
        <w:rPr>
          <w:b/>
        </w:rPr>
      </w:pPr>
      <w:r>
        <w:t>Date</w:t>
      </w:r>
    </w:p>
    <w:p w14:paraId="52F33DBA" w14:textId="77777777" w:rsidR="00470E07" w:rsidRPr="00470E07" w:rsidRDefault="00470E07" w:rsidP="006B64B2">
      <w:pPr>
        <w:spacing w:after="120"/>
        <w:rPr>
          <w:b/>
        </w:rPr>
      </w:pPr>
    </w:p>
    <w:p w14:paraId="56B7B74E" w14:textId="77777777" w:rsidR="00470E07" w:rsidRPr="00470E07" w:rsidRDefault="00470E07" w:rsidP="006B64B2">
      <w:pPr>
        <w:pStyle w:val="ListParagraph"/>
        <w:numPr>
          <w:ilvl w:val="0"/>
          <w:numId w:val="28"/>
        </w:numPr>
        <w:spacing w:after="120"/>
        <w:rPr>
          <w:b/>
        </w:rPr>
      </w:pPr>
      <w:r>
        <w:t>liturgical practice at Easter</w:t>
      </w:r>
    </w:p>
    <w:p w14:paraId="61001270" w14:textId="77777777" w:rsidR="00470E07" w:rsidRDefault="00470E07" w:rsidP="006B64B2">
      <w:pPr>
        <w:spacing w:after="120"/>
      </w:pPr>
    </w:p>
    <w:p w14:paraId="3F39F71F" w14:textId="77777777" w:rsidR="00470E07" w:rsidRPr="00470E07" w:rsidRDefault="00AB2BF4" w:rsidP="006B64B2">
      <w:pPr>
        <w:pStyle w:val="ListParagraph"/>
        <w:numPr>
          <w:ilvl w:val="0"/>
          <w:numId w:val="28"/>
        </w:numPr>
        <w:spacing w:after="120"/>
        <w:rPr>
          <w:b/>
        </w:rPr>
      </w:pPr>
      <w:r>
        <w:t>the diversity w</w:t>
      </w:r>
      <w:r w:rsidR="00470E07">
        <w:t>ithin each stream of tradition</w:t>
      </w:r>
    </w:p>
    <w:p w14:paraId="5BE8BB43" w14:textId="77777777" w:rsidR="00470E07" w:rsidRDefault="00470E07" w:rsidP="00470E07">
      <w:pPr>
        <w:spacing w:after="240"/>
      </w:pPr>
    </w:p>
    <w:p w14:paraId="2DC054BB" w14:textId="77777777" w:rsidR="00470E07" w:rsidRPr="006B64B2" w:rsidRDefault="00AB2BF4" w:rsidP="006B64B2">
      <w:pPr>
        <w:spacing w:after="0"/>
        <w:rPr>
          <w:b/>
        </w:rPr>
      </w:pPr>
      <w:r w:rsidRPr="006B64B2">
        <w:rPr>
          <w:b/>
        </w:rPr>
        <w:t>Issues for analysis and evaluation will be drawn from any aspect</w:t>
      </w:r>
      <w:r w:rsidR="00470E07" w:rsidRPr="006B64B2">
        <w:rPr>
          <w:b/>
        </w:rPr>
        <w:t xml:space="preserve"> of the content above, such as</w:t>
      </w:r>
    </w:p>
    <w:p w14:paraId="1172FE40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extent to which both infant and adult baptism are just symbolic acts. </w:t>
      </w:r>
    </w:p>
    <w:p w14:paraId="5DBF0DB6" w14:textId="77777777" w:rsidR="004330D4" w:rsidRPr="004330D4" w:rsidRDefault="004330D4" w:rsidP="006B64B2">
      <w:pPr>
        <w:spacing w:after="180"/>
        <w:rPr>
          <w:b/>
        </w:rPr>
      </w:pPr>
    </w:p>
    <w:p w14:paraId="27BFDAEF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criteria for expressing the commitment to be baptised. </w:t>
      </w:r>
    </w:p>
    <w:p w14:paraId="063EBF98" w14:textId="77777777" w:rsidR="004330D4" w:rsidRDefault="004330D4" w:rsidP="006B64B2">
      <w:pPr>
        <w:spacing w:after="180"/>
      </w:pPr>
    </w:p>
    <w:p w14:paraId="5A455314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extent to which there is any common ground within contemporary understandings of the Eucharist. </w:t>
      </w:r>
    </w:p>
    <w:p w14:paraId="3090FAB6" w14:textId="77777777" w:rsidR="004330D4" w:rsidRDefault="004330D4" w:rsidP="006B64B2">
      <w:pPr>
        <w:spacing w:after="180"/>
      </w:pPr>
    </w:p>
    <w:p w14:paraId="49E2C3C5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The extent to which theoretical beliefs about the Eucharist affect the practice of different denominations. </w:t>
      </w:r>
    </w:p>
    <w:p w14:paraId="1B7D2F5D" w14:textId="77777777" w:rsidR="004330D4" w:rsidRDefault="004330D4" w:rsidP="006B64B2">
      <w:pPr>
        <w:spacing w:after="180"/>
      </w:pPr>
    </w:p>
    <w:p w14:paraId="3DA8C5DF" w14:textId="77777777" w:rsidR="004330D4" w:rsidRPr="004330D4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 xml:space="preserve"> Whether the different emphases and practices mean that Easter is a different celebration in the Eastern Orthodox and Western churches. </w:t>
      </w:r>
    </w:p>
    <w:p w14:paraId="0EBBDF98" w14:textId="77777777" w:rsidR="004330D4" w:rsidRDefault="004330D4" w:rsidP="006B64B2">
      <w:pPr>
        <w:spacing w:after="180"/>
      </w:pPr>
    </w:p>
    <w:p w14:paraId="4E80D05E" w14:textId="33796F3B" w:rsidR="00AB2BF4" w:rsidRPr="006B64B2" w:rsidRDefault="00AB2BF4" w:rsidP="006B64B2">
      <w:pPr>
        <w:pStyle w:val="ListParagraph"/>
        <w:numPr>
          <w:ilvl w:val="0"/>
          <w:numId w:val="29"/>
        </w:numPr>
        <w:spacing w:after="180"/>
        <w:rPr>
          <w:b/>
        </w:rPr>
      </w:pPr>
      <w:r>
        <w:t>The relative importance of Easter and Christmas.</w:t>
      </w:r>
    </w:p>
    <w:p w14:paraId="0D335B7A" w14:textId="77777777" w:rsidR="006B64B2" w:rsidRPr="006B64B2" w:rsidRDefault="006B64B2" w:rsidP="006B64B2">
      <w:pPr>
        <w:pStyle w:val="ListParagraph"/>
        <w:rPr>
          <w:b/>
        </w:rPr>
      </w:pPr>
    </w:p>
    <w:p w14:paraId="2B8D4215" w14:textId="3EE7E3D5" w:rsidR="003F59AD" w:rsidRPr="004A29CC" w:rsidRDefault="003F59AD" w:rsidP="004A29CC">
      <w:pPr>
        <w:spacing w:after="0"/>
        <w:jc w:val="center"/>
        <w:rPr>
          <w:b/>
        </w:rPr>
      </w:pPr>
      <w:r>
        <w:rPr>
          <w:b/>
        </w:rPr>
        <w:lastRenderedPageBreak/>
        <w:t xml:space="preserve">Theme 4: </w:t>
      </w:r>
      <w:r w:rsidRPr="00AB2BF4">
        <w:rPr>
          <w:b/>
        </w:rPr>
        <w:t>Religious practices that shape religious identity</w:t>
      </w:r>
      <w:r w:rsidR="004A29CC">
        <w:rPr>
          <w:b/>
        </w:rPr>
        <w:t>, Year 2</w:t>
      </w:r>
    </w:p>
    <w:p w14:paraId="027767A8" w14:textId="553D4BAE" w:rsidR="006B64B2" w:rsidRPr="006B64B2" w:rsidRDefault="006B64B2" w:rsidP="006B64B2">
      <w:pPr>
        <w:pStyle w:val="ListParagraph"/>
        <w:numPr>
          <w:ilvl w:val="0"/>
          <w:numId w:val="33"/>
        </w:numPr>
        <w:spacing w:after="180"/>
        <w:rPr>
          <w:b/>
        </w:rPr>
      </w:pPr>
      <w:r w:rsidRPr="006B64B2">
        <w:rPr>
          <w:b/>
        </w:rPr>
        <w:t>Religious identity through unification</w:t>
      </w:r>
    </w:p>
    <w:p w14:paraId="69823A12" w14:textId="77777777" w:rsidR="006B64B2" w:rsidRPr="006B64B2" w:rsidRDefault="006B64B2" w:rsidP="00515005">
      <w:pPr>
        <w:pStyle w:val="ListParagraph"/>
        <w:numPr>
          <w:ilvl w:val="0"/>
          <w:numId w:val="38"/>
        </w:numPr>
        <w:spacing w:after="240"/>
        <w:rPr>
          <w:b/>
        </w:rPr>
      </w:pPr>
      <w:r>
        <w:t>The development of the Ecumenical Movement since 1910 (World Missionary Conference)</w:t>
      </w:r>
    </w:p>
    <w:p w14:paraId="0585C845" w14:textId="77777777" w:rsidR="006B64B2" w:rsidRPr="006B64B2" w:rsidRDefault="006B64B2" w:rsidP="00515005">
      <w:pPr>
        <w:spacing w:after="240"/>
        <w:rPr>
          <w:b/>
        </w:rPr>
      </w:pPr>
    </w:p>
    <w:p w14:paraId="796A66A4" w14:textId="77777777" w:rsidR="006B64B2" w:rsidRPr="006B64B2" w:rsidRDefault="006B64B2" w:rsidP="00515005">
      <w:pPr>
        <w:pStyle w:val="ListParagraph"/>
        <w:numPr>
          <w:ilvl w:val="0"/>
          <w:numId w:val="38"/>
        </w:numPr>
        <w:spacing w:after="240"/>
        <w:rPr>
          <w:b/>
        </w:rPr>
      </w:pPr>
      <w:r>
        <w:t>the World Council of Churches, its rationale, its mission and its work in three main areas</w:t>
      </w:r>
    </w:p>
    <w:p w14:paraId="01F08CCE" w14:textId="77777777" w:rsidR="006B64B2" w:rsidRDefault="006B64B2" w:rsidP="00515005">
      <w:pPr>
        <w:pStyle w:val="ListParagraph"/>
        <w:spacing w:after="240"/>
      </w:pPr>
    </w:p>
    <w:p w14:paraId="36EBA1C3" w14:textId="08A995AD" w:rsidR="006B64B2" w:rsidRPr="006B64B2" w:rsidRDefault="006B64B2" w:rsidP="00515005">
      <w:pPr>
        <w:pStyle w:val="ListParagraph"/>
        <w:numPr>
          <w:ilvl w:val="1"/>
          <w:numId w:val="38"/>
        </w:numPr>
        <w:spacing w:after="240"/>
        <w:rPr>
          <w:b/>
        </w:rPr>
      </w:pPr>
      <w:r>
        <w:t>Unity</w:t>
      </w:r>
    </w:p>
    <w:p w14:paraId="6CDFCD89" w14:textId="77777777" w:rsidR="006B64B2" w:rsidRPr="00515005" w:rsidRDefault="006B64B2" w:rsidP="00515005">
      <w:pPr>
        <w:spacing w:after="240"/>
        <w:ind w:left="720"/>
        <w:rPr>
          <w:b/>
        </w:rPr>
      </w:pPr>
    </w:p>
    <w:p w14:paraId="19FCE09F" w14:textId="77777777" w:rsidR="006B64B2" w:rsidRPr="006B64B2" w:rsidRDefault="006B64B2" w:rsidP="00515005">
      <w:pPr>
        <w:pStyle w:val="ListParagraph"/>
        <w:numPr>
          <w:ilvl w:val="1"/>
          <w:numId w:val="38"/>
        </w:numPr>
        <w:spacing w:after="240"/>
        <w:rPr>
          <w:b/>
        </w:rPr>
      </w:pPr>
      <w:r>
        <w:t>Mission</w:t>
      </w:r>
    </w:p>
    <w:p w14:paraId="1541F0D5" w14:textId="77777777" w:rsidR="006B64B2" w:rsidRDefault="006B64B2" w:rsidP="00515005">
      <w:pPr>
        <w:spacing w:after="240"/>
      </w:pPr>
    </w:p>
    <w:p w14:paraId="240E8AA5" w14:textId="77777777" w:rsidR="006B64B2" w:rsidRPr="006B64B2" w:rsidRDefault="006B64B2" w:rsidP="00515005">
      <w:pPr>
        <w:pStyle w:val="ListParagraph"/>
        <w:numPr>
          <w:ilvl w:val="1"/>
          <w:numId w:val="38"/>
        </w:numPr>
        <w:spacing w:after="240"/>
        <w:rPr>
          <w:b/>
        </w:rPr>
      </w:pPr>
      <w:r>
        <w:t>Ecumenical Relations</w:t>
      </w:r>
    </w:p>
    <w:p w14:paraId="5CE99EC7" w14:textId="77777777" w:rsidR="006B64B2" w:rsidRDefault="006B64B2" w:rsidP="00515005">
      <w:pPr>
        <w:spacing w:after="240"/>
      </w:pPr>
    </w:p>
    <w:p w14:paraId="13EB8A36" w14:textId="22DF546B" w:rsidR="006B64B2" w:rsidRPr="006B64B2" w:rsidRDefault="006B64B2" w:rsidP="00515005">
      <w:pPr>
        <w:pStyle w:val="ListParagraph"/>
        <w:numPr>
          <w:ilvl w:val="0"/>
          <w:numId w:val="39"/>
        </w:numPr>
        <w:spacing w:after="240"/>
        <w:rPr>
          <w:b/>
        </w:rPr>
      </w:pPr>
      <w:r>
        <w:t xml:space="preserve">Public Witness and </w:t>
      </w:r>
      <w:proofErr w:type="spellStart"/>
      <w:r>
        <w:t>Diakonia</w:t>
      </w:r>
      <w:proofErr w:type="spellEnd"/>
    </w:p>
    <w:p w14:paraId="6CB646CA" w14:textId="77777777" w:rsidR="006B64B2" w:rsidRPr="006B64B2" w:rsidRDefault="006B64B2" w:rsidP="00515005">
      <w:pPr>
        <w:spacing w:after="240"/>
        <w:rPr>
          <w:b/>
        </w:rPr>
      </w:pPr>
    </w:p>
    <w:p w14:paraId="10C88F0D" w14:textId="77777777" w:rsidR="006B64B2" w:rsidRPr="006B64B2" w:rsidRDefault="006B64B2" w:rsidP="00515005">
      <w:pPr>
        <w:pStyle w:val="ListParagraph"/>
        <w:numPr>
          <w:ilvl w:val="0"/>
          <w:numId w:val="39"/>
        </w:numPr>
        <w:spacing w:after="240"/>
        <w:rPr>
          <w:b/>
        </w:rPr>
      </w:pPr>
      <w:r>
        <w:t>Ecumenical Formation</w:t>
      </w:r>
    </w:p>
    <w:p w14:paraId="7924A3AF" w14:textId="3E4C7DEE" w:rsidR="006B64B2" w:rsidRDefault="006B64B2" w:rsidP="006B64B2">
      <w:pPr>
        <w:rPr>
          <w:b/>
        </w:rPr>
      </w:pPr>
    </w:p>
    <w:p w14:paraId="1787E8F5" w14:textId="77777777" w:rsidR="000E5B21" w:rsidRPr="004A29CC" w:rsidRDefault="000E5B21" w:rsidP="006B64B2">
      <w:pPr>
        <w:rPr>
          <w:b/>
          <w:sz w:val="14"/>
        </w:rPr>
      </w:pPr>
    </w:p>
    <w:p w14:paraId="36563EB2" w14:textId="77777777" w:rsidR="006B64B2" w:rsidRPr="006B64B2" w:rsidRDefault="006B64B2" w:rsidP="006B64B2">
      <w:pPr>
        <w:spacing w:after="180"/>
        <w:rPr>
          <w:b/>
        </w:rPr>
      </w:pPr>
      <w:r w:rsidRPr="006B64B2">
        <w:rPr>
          <w:b/>
        </w:rPr>
        <w:t xml:space="preserve">How developments in beliefs and practices have, over time, influenced and been influenced by developments in philosophical, ethical studies of religion. </w:t>
      </w:r>
    </w:p>
    <w:p w14:paraId="6E60BC95" w14:textId="0CED0CD8" w:rsidR="006B64B2" w:rsidRPr="006B64B2" w:rsidRDefault="006B64B2" w:rsidP="006B64B2">
      <w:pPr>
        <w:pStyle w:val="ListParagraph"/>
        <w:numPr>
          <w:ilvl w:val="0"/>
          <w:numId w:val="33"/>
        </w:numPr>
        <w:spacing w:after="180"/>
        <w:rPr>
          <w:b/>
        </w:rPr>
      </w:pPr>
      <w:r w:rsidRPr="006B64B2">
        <w:rPr>
          <w:b/>
        </w:rPr>
        <w:t>Religious identi</w:t>
      </w:r>
      <w:r>
        <w:rPr>
          <w:b/>
        </w:rPr>
        <w:t>ty through religious experience</w:t>
      </w:r>
      <w:r w:rsidRPr="006B64B2">
        <w:rPr>
          <w:b/>
        </w:rPr>
        <w:t xml:space="preserve"> </w:t>
      </w:r>
    </w:p>
    <w:p w14:paraId="26257DDC" w14:textId="77777777" w:rsidR="006B64B2" w:rsidRPr="006B64B2" w:rsidRDefault="006B64B2" w:rsidP="00515005">
      <w:pPr>
        <w:pStyle w:val="ListParagraph"/>
        <w:numPr>
          <w:ilvl w:val="0"/>
          <w:numId w:val="40"/>
        </w:numPr>
        <w:spacing w:after="240"/>
        <w:rPr>
          <w:b/>
        </w:rPr>
      </w:pPr>
      <w:r>
        <w:t>The development of the Charismatic Movement post-1960</w:t>
      </w:r>
    </w:p>
    <w:p w14:paraId="2AAFC679" w14:textId="77777777" w:rsidR="006B64B2" w:rsidRPr="006B64B2" w:rsidRDefault="006B64B2" w:rsidP="00515005">
      <w:pPr>
        <w:spacing w:after="240"/>
        <w:rPr>
          <w:b/>
        </w:rPr>
      </w:pPr>
    </w:p>
    <w:p w14:paraId="02CDC269" w14:textId="77777777" w:rsidR="006B64B2" w:rsidRPr="006B64B2" w:rsidRDefault="006B64B2" w:rsidP="00515005">
      <w:pPr>
        <w:pStyle w:val="ListParagraph"/>
        <w:numPr>
          <w:ilvl w:val="0"/>
          <w:numId w:val="40"/>
        </w:numPr>
        <w:spacing w:after="240"/>
        <w:rPr>
          <w:b/>
        </w:rPr>
      </w:pPr>
      <w:r>
        <w:t>main beliefs</w:t>
      </w:r>
    </w:p>
    <w:p w14:paraId="2AA7DE88" w14:textId="77777777" w:rsidR="006B64B2" w:rsidRDefault="006B64B2" w:rsidP="00515005">
      <w:pPr>
        <w:spacing w:after="240"/>
      </w:pPr>
    </w:p>
    <w:p w14:paraId="07859878" w14:textId="77777777" w:rsidR="006B64B2" w:rsidRPr="006B64B2" w:rsidRDefault="006B64B2" w:rsidP="00515005">
      <w:pPr>
        <w:pStyle w:val="ListParagraph"/>
        <w:numPr>
          <w:ilvl w:val="0"/>
          <w:numId w:val="40"/>
        </w:numPr>
        <w:spacing w:after="240"/>
        <w:rPr>
          <w:b/>
        </w:rPr>
      </w:pPr>
      <w:r>
        <w:t>implications for Christian practice in the experience of believers and Christian communities</w:t>
      </w:r>
    </w:p>
    <w:p w14:paraId="2B36F7A1" w14:textId="77777777" w:rsidR="006B64B2" w:rsidRDefault="006B64B2" w:rsidP="00515005">
      <w:pPr>
        <w:spacing w:after="240"/>
      </w:pPr>
    </w:p>
    <w:p w14:paraId="1E81FD2A" w14:textId="77777777" w:rsidR="00515005" w:rsidRPr="00515005" w:rsidRDefault="006B64B2" w:rsidP="00515005">
      <w:pPr>
        <w:pStyle w:val="ListParagraph"/>
        <w:numPr>
          <w:ilvl w:val="0"/>
          <w:numId w:val="40"/>
        </w:numPr>
        <w:spacing w:after="240"/>
        <w:rPr>
          <w:b/>
        </w:rPr>
      </w:pPr>
      <w:r>
        <w:t>philosophical challe</w:t>
      </w:r>
      <w:r w:rsidR="00515005">
        <w:t>nges to charismatic experience</w:t>
      </w:r>
    </w:p>
    <w:p w14:paraId="7BD9FC1C" w14:textId="77777777" w:rsidR="00515005" w:rsidRDefault="00515005" w:rsidP="00515005">
      <w:pPr>
        <w:spacing w:after="240"/>
      </w:pPr>
    </w:p>
    <w:p w14:paraId="2AC12839" w14:textId="77777777" w:rsidR="00515005" w:rsidRPr="00515005" w:rsidRDefault="006B64B2" w:rsidP="00515005">
      <w:pPr>
        <w:pStyle w:val="ListParagraph"/>
        <w:numPr>
          <w:ilvl w:val="0"/>
          <w:numId w:val="43"/>
        </w:numPr>
        <w:spacing w:after="240"/>
        <w:rPr>
          <w:b/>
        </w:rPr>
      </w:pPr>
      <w:r>
        <w:t>verific</w:t>
      </w:r>
      <w:r w:rsidR="00515005">
        <w:t xml:space="preserve">ation </w:t>
      </w:r>
    </w:p>
    <w:p w14:paraId="4F30DF6F" w14:textId="77777777" w:rsidR="00515005" w:rsidRDefault="00515005" w:rsidP="00515005">
      <w:pPr>
        <w:spacing w:after="240"/>
        <w:ind w:left="360"/>
      </w:pPr>
    </w:p>
    <w:p w14:paraId="463C9671" w14:textId="00A2C593" w:rsidR="006B64B2" w:rsidRPr="004A29CC" w:rsidRDefault="006B64B2" w:rsidP="00515005">
      <w:pPr>
        <w:pStyle w:val="ListParagraph"/>
        <w:numPr>
          <w:ilvl w:val="0"/>
          <w:numId w:val="43"/>
        </w:numPr>
        <w:spacing w:after="240"/>
        <w:rPr>
          <w:b/>
        </w:rPr>
      </w:pPr>
      <w:r>
        <w:t>n</w:t>
      </w:r>
      <w:r w:rsidR="00515005">
        <w:t>atural explanation</w:t>
      </w:r>
    </w:p>
    <w:p w14:paraId="462CB6D3" w14:textId="77777777" w:rsidR="004A29CC" w:rsidRPr="004A29CC" w:rsidRDefault="004A29CC" w:rsidP="004A29CC">
      <w:pPr>
        <w:pStyle w:val="ListParagraph"/>
        <w:rPr>
          <w:b/>
        </w:rPr>
      </w:pPr>
    </w:p>
    <w:p w14:paraId="06167220" w14:textId="2624F46B" w:rsidR="006B64B2" w:rsidRPr="006B64B2" w:rsidRDefault="006B64B2" w:rsidP="006B64B2">
      <w:pPr>
        <w:pStyle w:val="ListParagraph"/>
        <w:numPr>
          <w:ilvl w:val="0"/>
          <w:numId w:val="33"/>
        </w:numPr>
        <w:spacing w:after="180"/>
        <w:rPr>
          <w:b/>
        </w:rPr>
      </w:pPr>
      <w:r w:rsidRPr="006B64B2">
        <w:rPr>
          <w:b/>
        </w:rPr>
        <w:lastRenderedPageBreak/>
        <w:t>Religious identity through responses to poverty and injustice</w:t>
      </w:r>
    </w:p>
    <w:p w14:paraId="7E0807D8" w14:textId="77777777" w:rsidR="00515005" w:rsidRPr="00515005" w:rsidRDefault="006B64B2" w:rsidP="006B64B2">
      <w:pPr>
        <w:pStyle w:val="ListParagraph"/>
        <w:numPr>
          <w:ilvl w:val="0"/>
          <w:numId w:val="41"/>
        </w:numPr>
        <w:spacing w:after="180"/>
        <w:rPr>
          <w:b/>
        </w:rPr>
      </w:pPr>
      <w:r>
        <w:t xml:space="preserve">The basis (political, ethical and religious) of South American liberation theology with reference to </w:t>
      </w:r>
    </w:p>
    <w:p w14:paraId="672FBA5B" w14:textId="2D0D314B" w:rsidR="00515005" w:rsidRPr="00515005" w:rsidRDefault="006B64B2" w:rsidP="000E5B21">
      <w:pPr>
        <w:pStyle w:val="ListParagraph"/>
        <w:numPr>
          <w:ilvl w:val="0"/>
          <w:numId w:val="44"/>
        </w:numPr>
        <w:spacing w:after="360"/>
        <w:rPr>
          <w:b/>
        </w:rPr>
      </w:pPr>
      <w:r>
        <w:t>Gusta</w:t>
      </w:r>
      <w:r w:rsidR="00515005">
        <w:t xml:space="preserve">vo Gutierrez </w:t>
      </w:r>
    </w:p>
    <w:p w14:paraId="6E28C3DD" w14:textId="77777777" w:rsidR="00515005" w:rsidRPr="00515005" w:rsidRDefault="00515005" w:rsidP="000E5B21">
      <w:pPr>
        <w:spacing w:after="360"/>
        <w:rPr>
          <w:b/>
        </w:rPr>
      </w:pPr>
    </w:p>
    <w:p w14:paraId="485D4255" w14:textId="1E456490" w:rsidR="006B64B2" w:rsidRPr="00515005" w:rsidRDefault="006B64B2" w:rsidP="000E5B21">
      <w:pPr>
        <w:pStyle w:val="ListParagraph"/>
        <w:numPr>
          <w:ilvl w:val="0"/>
          <w:numId w:val="44"/>
        </w:numPr>
        <w:spacing w:after="360"/>
        <w:rPr>
          <w:b/>
        </w:rPr>
      </w:pPr>
      <w:r>
        <w:t xml:space="preserve">Leonardo </w:t>
      </w:r>
      <w:proofErr w:type="spellStart"/>
      <w:r>
        <w:t>Boff</w:t>
      </w:r>
      <w:proofErr w:type="spellEnd"/>
    </w:p>
    <w:p w14:paraId="2B0EF8F9" w14:textId="77777777" w:rsidR="006B64B2" w:rsidRPr="006B64B2" w:rsidRDefault="006B64B2" w:rsidP="000E5B21">
      <w:pPr>
        <w:spacing w:after="360"/>
        <w:rPr>
          <w:b/>
        </w:rPr>
      </w:pPr>
    </w:p>
    <w:p w14:paraId="14EB1274" w14:textId="11CDDB19" w:rsidR="006B64B2" w:rsidRPr="00515005" w:rsidRDefault="006B64B2" w:rsidP="000E5B21">
      <w:pPr>
        <w:pStyle w:val="ListParagraph"/>
        <w:numPr>
          <w:ilvl w:val="0"/>
          <w:numId w:val="41"/>
        </w:numPr>
        <w:spacing w:after="360"/>
        <w:rPr>
          <w:b/>
        </w:rPr>
      </w:pPr>
      <w:r>
        <w:t>Roman Catholic Church responses to Sout</w:t>
      </w:r>
      <w:r w:rsidR="00515005">
        <w:t>h American liberation theology</w:t>
      </w:r>
    </w:p>
    <w:p w14:paraId="215AFBA4" w14:textId="77777777" w:rsidR="00515005" w:rsidRPr="00515005" w:rsidRDefault="00515005" w:rsidP="00515005">
      <w:pPr>
        <w:spacing w:after="180"/>
        <w:rPr>
          <w:b/>
        </w:rPr>
      </w:pPr>
    </w:p>
    <w:p w14:paraId="192FA2B1" w14:textId="77777777" w:rsidR="006B64B2" w:rsidRDefault="006B64B2" w:rsidP="006B64B2">
      <w:pPr>
        <w:pStyle w:val="ListParagraph"/>
      </w:pPr>
    </w:p>
    <w:p w14:paraId="17A1F862" w14:textId="77777777" w:rsidR="006B64B2" w:rsidRPr="006B64B2" w:rsidRDefault="006B64B2" w:rsidP="006B64B2">
      <w:pPr>
        <w:spacing w:after="180"/>
        <w:rPr>
          <w:b/>
        </w:rPr>
      </w:pPr>
      <w:r w:rsidRPr="006B64B2">
        <w:rPr>
          <w:b/>
        </w:rPr>
        <w:t>Issues for analysis and evaluation will be drawn from any aspect of the content above, such as</w:t>
      </w:r>
    </w:p>
    <w:p w14:paraId="6074549C" w14:textId="69DEC8C6" w:rsidR="006B64B2" w:rsidRPr="006B64B2" w:rsidRDefault="006B64B2" w:rsidP="000E5B21">
      <w:pPr>
        <w:pStyle w:val="ListParagraph"/>
        <w:numPr>
          <w:ilvl w:val="0"/>
          <w:numId w:val="42"/>
        </w:numPr>
        <w:spacing w:after="360"/>
        <w:rPr>
          <w:b/>
        </w:rPr>
      </w:pPr>
      <w:r>
        <w:t>Whether the work of the World Council of Churches can be viewed as a success or a failure.</w:t>
      </w:r>
    </w:p>
    <w:p w14:paraId="22C9478C" w14:textId="77777777" w:rsidR="006B64B2" w:rsidRPr="006B64B2" w:rsidRDefault="006B64B2" w:rsidP="000E5B21">
      <w:pPr>
        <w:spacing w:after="360"/>
        <w:rPr>
          <w:b/>
        </w:rPr>
      </w:pPr>
    </w:p>
    <w:p w14:paraId="0D998ADB" w14:textId="77777777" w:rsidR="006B64B2" w:rsidRPr="006B64B2" w:rsidRDefault="006B64B2" w:rsidP="000E5B21">
      <w:pPr>
        <w:pStyle w:val="ListParagraph"/>
        <w:numPr>
          <w:ilvl w:val="0"/>
          <w:numId w:val="42"/>
        </w:numPr>
        <w:spacing w:after="360"/>
        <w:rPr>
          <w:b/>
        </w:rPr>
      </w:pPr>
      <w:r>
        <w:t xml:space="preserve">The extent to which the non-membership of the Roman Catholic Church affects the aims of the World Council of Churches. </w:t>
      </w:r>
    </w:p>
    <w:p w14:paraId="5670A60F" w14:textId="77777777" w:rsidR="006B64B2" w:rsidRDefault="006B64B2" w:rsidP="000E5B21">
      <w:pPr>
        <w:spacing w:after="360"/>
      </w:pPr>
    </w:p>
    <w:p w14:paraId="114974D2" w14:textId="77777777" w:rsidR="006B64B2" w:rsidRPr="006B64B2" w:rsidRDefault="006B64B2" w:rsidP="000E5B21">
      <w:pPr>
        <w:pStyle w:val="ListParagraph"/>
        <w:numPr>
          <w:ilvl w:val="0"/>
          <w:numId w:val="42"/>
        </w:numPr>
        <w:spacing w:after="360"/>
        <w:rPr>
          <w:b/>
        </w:rPr>
      </w:pPr>
      <w:r>
        <w:t xml:space="preserve">The strengths and weaknesses of the Charismatic Movement. </w:t>
      </w:r>
    </w:p>
    <w:p w14:paraId="4A135828" w14:textId="77777777" w:rsidR="006B64B2" w:rsidRDefault="006B64B2" w:rsidP="000E5B21">
      <w:pPr>
        <w:spacing w:after="360"/>
      </w:pPr>
    </w:p>
    <w:p w14:paraId="1AE0CA96" w14:textId="5D652553" w:rsidR="006B64B2" w:rsidRPr="006B64B2" w:rsidRDefault="006B64B2" w:rsidP="000E5B21">
      <w:pPr>
        <w:pStyle w:val="ListParagraph"/>
        <w:numPr>
          <w:ilvl w:val="0"/>
          <w:numId w:val="42"/>
        </w:numPr>
        <w:spacing w:after="360"/>
        <w:rPr>
          <w:b/>
        </w:rPr>
      </w:pPr>
      <w:r>
        <w:t xml:space="preserve">Whether a natural explanation for charismatic experiences conflicts with the religious value of the experience. </w:t>
      </w:r>
    </w:p>
    <w:p w14:paraId="3CC897C3" w14:textId="77777777" w:rsidR="006B64B2" w:rsidRDefault="006B64B2" w:rsidP="000E5B21">
      <w:pPr>
        <w:spacing w:after="360"/>
      </w:pPr>
    </w:p>
    <w:p w14:paraId="31736B6C" w14:textId="77777777" w:rsidR="006B64B2" w:rsidRPr="006B64B2" w:rsidRDefault="006B64B2" w:rsidP="000E5B21">
      <w:pPr>
        <w:pStyle w:val="ListParagraph"/>
        <w:numPr>
          <w:ilvl w:val="0"/>
          <w:numId w:val="42"/>
        </w:numPr>
        <w:spacing w:after="360"/>
        <w:rPr>
          <w:b/>
        </w:rPr>
      </w:pPr>
      <w:r>
        <w:t xml:space="preserve">Whether the political and ethical foundations of liberation theology are more important than any religious foundations. </w:t>
      </w:r>
    </w:p>
    <w:p w14:paraId="33ECCD2D" w14:textId="77777777" w:rsidR="006B64B2" w:rsidRDefault="006B64B2" w:rsidP="000E5B21">
      <w:pPr>
        <w:spacing w:after="360"/>
      </w:pPr>
    </w:p>
    <w:p w14:paraId="54AD08B1" w14:textId="3C8ABCA2" w:rsidR="006B64B2" w:rsidRPr="006B64B2" w:rsidRDefault="006B64B2" w:rsidP="000E5B21">
      <w:pPr>
        <w:pStyle w:val="ListParagraph"/>
        <w:numPr>
          <w:ilvl w:val="0"/>
          <w:numId w:val="42"/>
        </w:numPr>
        <w:spacing w:after="360"/>
        <w:rPr>
          <w:b/>
        </w:rPr>
      </w:pPr>
      <w:r>
        <w:t>The extent to which liberation theology offered a cultural challenge to the Roman Catholic Church.</w:t>
      </w:r>
    </w:p>
    <w:sectPr w:rsidR="006B64B2" w:rsidRPr="006B64B2" w:rsidSect="007607F4">
      <w:headerReference w:type="default" r:id="rId7"/>
      <w:pgSz w:w="11906" w:h="16838"/>
      <w:pgMar w:top="567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07AC" w14:textId="77777777" w:rsidR="00AD48CC" w:rsidRDefault="00AD48CC" w:rsidP="00AD48CC">
      <w:pPr>
        <w:spacing w:after="0" w:line="240" w:lineRule="auto"/>
      </w:pPr>
      <w:r>
        <w:separator/>
      </w:r>
    </w:p>
  </w:endnote>
  <w:endnote w:type="continuationSeparator" w:id="0">
    <w:p w14:paraId="29A22650" w14:textId="77777777" w:rsidR="00AD48CC" w:rsidRDefault="00AD48CC" w:rsidP="00A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3A53" w14:textId="77777777" w:rsidR="00AD48CC" w:rsidRDefault="00AD48CC" w:rsidP="00AD48CC">
      <w:pPr>
        <w:spacing w:after="0" w:line="240" w:lineRule="auto"/>
      </w:pPr>
      <w:r>
        <w:separator/>
      </w:r>
    </w:p>
  </w:footnote>
  <w:footnote w:type="continuationSeparator" w:id="0">
    <w:p w14:paraId="01E863E7" w14:textId="77777777" w:rsidR="00AD48CC" w:rsidRDefault="00AD48CC" w:rsidP="00A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05A8" w14:textId="77777777" w:rsidR="00AD48CC" w:rsidRDefault="00AD48CC" w:rsidP="00AD48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CAA"/>
    <w:multiLevelType w:val="hybridMultilevel"/>
    <w:tmpl w:val="F1586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83B82"/>
    <w:multiLevelType w:val="hybridMultilevel"/>
    <w:tmpl w:val="5EE2A0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5056A"/>
    <w:multiLevelType w:val="hybridMultilevel"/>
    <w:tmpl w:val="BE2066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C3563"/>
    <w:multiLevelType w:val="hybridMultilevel"/>
    <w:tmpl w:val="B0309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F725D"/>
    <w:multiLevelType w:val="hybridMultilevel"/>
    <w:tmpl w:val="8A9E3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C490B"/>
    <w:multiLevelType w:val="hybridMultilevel"/>
    <w:tmpl w:val="C3AACE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47B40"/>
    <w:multiLevelType w:val="hybridMultilevel"/>
    <w:tmpl w:val="44F24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BC678B"/>
    <w:multiLevelType w:val="hybridMultilevel"/>
    <w:tmpl w:val="219CDB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535AE"/>
    <w:multiLevelType w:val="hybridMultilevel"/>
    <w:tmpl w:val="25D6D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643CF"/>
    <w:multiLevelType w:val="hybridMultilevel"/>
    <w:tmpl w:val="45E83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861E8"/>
    <w:multiLevelType w:val="hybridMultilevel"/>
    <w:tmpl w:val="7E8090D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B2B3E"/>
    <w:multiLevelType w:val="hybridMultilevel"/>
    <w:tmpl w:val="4A029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048EF"/>
    <w:multiLevelType w:val="hybridMultilevel"/>
    <w:tmpl w:val="6C24F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D43E4"/>
    <w:multiLevelType w:val="hybridMultilevel"/>
    <w:tmpl w:val="3BA8E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D1353"/>
    <w:multiLevelType w:val="hybridMultilevel"/>
    <w:tmpl w:val="34C4C54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31C3A"/>
    <w:multiLevelType w:val="hybridMultilevel"/>
    <w:tmpl w:val="22C4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350E0"/>
    <w:multiLevelType w:val="hybridMultilevel"/>
    <w:tmpl w:val="3A9AA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478F1"/>
    <w:multiLevelType w:val="hybridMultilevel"/>
    <w:tmpl w:val="89E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454E3E"/>
    <w:multiLevelType w:val="hybridMultilevel"/>
    <w:tmpl w:val="CB2E17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233ED"/>
    <w:multiLevelType w:val="hybridMultilevel"/>
    <w:tmpl w:val="B332F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472735"/>
    <w:multiLevelType w:val="hybridMultilevel"/>
    <w:tmpl w:val="9AB496C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50BA3"/>
    <w:multiLevelType w:val="hybridMultilevel"/>
    <w:tmpl w:val="19F07F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64396"/>
    <w:multiLevelType w:val="hybridMultilevel"/>
    <w:tmpl w:val="85AC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53320B"/>
    <w:multiLevelType w:val="hybridMultilevel"/>
    <w:tmpl w:val="02F4B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A39A3"/>
    <w:multiLevelType w:val="hybridMultilevel"/>
    <w:tmpl w:val="AE28D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33185"/>
    <w:multiLevelType w:val="hybridMultilevel"/>
    <w:tmpl w:val="535C60D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147BF"/>
    <w:multiLevelType w:val="hybridMultilevel"/>
    <w:tmpl w:val="8960A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7382E"/>
    <w:multiLevelType w:val="hybridMultilevel"/>
    <w:tmpl w:val="5D2CD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5D006B"/>
    <w:multiLevelType w:val="hybridMultilevel"/>
    <w:tmpl w:val="5F9A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64071"/>
    <w:multiLevelType w:val="hybridMultilevel"/>
    <w:tmpl w:val="DF9274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B3572F"/>
    <w:multiLevelType w:val="hybridMultilevel"/>
    <w:tmpl w:val="928A5E6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04908"/>
    <w:multiLevelType w:val="hybridMultilevel"/>
    <w:tmpl w:val="BABE7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E1C6D"/>
    <w:multiLevelType w:val="hybridMultilevel"/>
    <w:tmpl w:val="8F7E54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906EB"/>
    <w:multiLevelType w:val="hybridMultilevel"/>
    <w:tmpl w:val="4AF4C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527B7"/>
    <w:multiLevelType w:val="hybridMultilevel"/>
    <w:tmpl w:val="A30C9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F61E79"/>
    <w:multiLevelType w:val="hybridMultilevel"/>
    <w:tmpl w:val="764EE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1273"/>
    <w:multiLevelType w:val="hybridMultilevel"/>
    <w:tmpl w:val="0DD03F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F1137B"/>
    <w:multiLevelType w:val="hybridMultilevel"/>
    <w:tmpl w:val="0BD09A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230962"/>
    <w:multiLevelType w:val="hybridMultilevel"/>
    <w:tmpl w:val="6E92710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0026B"/>
    <w:multiLevelType w:val="hybridMultilevel"/>
    <w:tmpl w:val="C4DCD7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2144FC"/>
    <w:multiLevelType w:val="hybridMultilevel"/>
    <w:tmpl w:val="72C6A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23AAF"/>
    <w:multiLevelType w:val="hybridMultilevel"/>
    <w:tmpl w:val="2F30B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114749"/>
    <w:multiLevelType w:val="hybridMultilevel"/>
    <w:tmpl w:val="070CC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2"/>
  </w:num>
  <w:num w:numId="4">
    <w:abstractNumId w:val="13"/>
  </w:num>
  <w:num w:numId="5">
    <w:abstractNumId w:val="32"/>
  </w:num>
  <w:num w:numId="6">
    <w:abstractNumId w:val="35"/>
  </w:num>
  <w:num w:numId="7">
    <w:abstractNumId w:val="12"/>
  </w:num>
  <w:num w:numId="8">
    <w:abstractNumId w:val="37"/>
  </w:num>
  <w:num w:numId="9">
    <w:abstractNumId w:val="17"/>
  </w:num>
  <w:num w:numId="10">
    <w:abstractNumId w:val="14"/>
  </w:num>
  <w:num w:numId="11">
    <w:abstractNumId w:val="7"/>
  </w:num>
  <w:num w:numId="12">
    <w:abstractNumId w:val="4"/>
  </w:num>
  <w:num w:numId="13">
    <w:abstractNumId w:val="25"/>
  </w:num>
  <w:num w:numId="14">
    <w:abstractNumId w:val="34"/>
  </w:num>
  <w:num w:numId="15">
    <w:abstractNumId w:val="40"/>
  </w:num>
  <w:num w:numId="16">
    <w:abstractNumId w:val="27"/>
  </w:num>
  <w:num w:numId="17">
    <w:abstractNumId w:val="8"/>
  </w:num>
  <w:num w:numId="18">
    <w:abstractNumId w:val="19"/>
  </w:num>
  <w:num w:numId="19">
    <w:abstractNumId w:val="0"/>
  </w:num>
  <w:num w:numId="20">
    <w:abstractNumId w:val="20"/>
  </w:num>
  <w:num w:numId="21">
    <w:abstractNumId w:val="24"/>
  </w:num>
  <w:num w:numId="22">
    <w:abstractNumId w:val="33"/>
  </w:num>
  <w:num w:numId="23">
    <w:abstractNumId w:val="41"/>
  </w:num>
  <w:num w:numId="24">
    <w:abstractNumId w:val="16"/>
  </w:num>
  <w:num w:numId="25">
    <w:abstractNumId w:val="9"/>
  </w:num>
  <w:num w:numId="26">
    <w:abstractNumId w:val="6"/>
  </w:num>
  <w:num w:numId="27">
    <w:abstractNumId w:val="36"/>
  </w:num>
  <w:num w:numId="28">
    <w:abstractNumId w:val="28"/>
  </w:num>
  <w:num w:numId="29">
    <w:abstractNumId w:val="38"/>
  </w:num>
  <w:num w:numId="30">
    <w:abstractNumId w:val="31"/>
  </w:num>
  <w:num w:numId="31">
    <w:abstractNumId w:val="15"/>
  </w:num>
  <w:num w:numId="32">
    <w:abstractNumId w:val="26"/>
  </w:num>
  <w:num w:numId="33">
    <w:abstractNumId w:val="10"/>
  </w:num>
  <w:num w:numId="34">
    <w:abstractNumId w:val="2"/>
  </w:num>
  <w:num w:numId="35">
    <w:abstractNumId w:val="39"/>
  </w:num>
  <w:num w:numId="36">
    <w:abstractNumId w:val="5"/>
  </w:num>
  <w:num w:numId="37">
    <w:abstractNumId w:val="1"/>
  </w:num>
  <w:num w:numId="38">
    <w:abstractNumId w:val="23"/>
  </w:num>
  <w:num w:numId="39">
    <w:abstractNumId w:val="29"/>
  </w:num>
  <w:num w:numId="40">
    <w:abstractNumId w:val="43"/>
  </w:num>
  <w:num w:numId="41">
    <w:abstractNumId w:val="18"/>
  </w:num>
  <w:num w:numId="42">
    <w:abstractNumId w:val="21"/>
  </w:num>
  <w:num w:numId="43">
    <w:abstractNumId w:val="22"/>
  </w:num>
  <w:num w:numId="44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CC"/>
    <w:rsid w:val="000664F7"/>
    <w:rsid w:val="00076983"/>
    <w:rsid w:val="000E5B21"/>
    <w:rsid w:val="00122833"/>
    <w:rsid w:val="0014611D"/>
    <w:rsid w:val="0017201C"/>
    <w:rsid w:val="002552FE"/>
    <w:rsid w:val="003A1A7E"/>
    <w:rsid w:val="003B59AE"/>
    <w:rsid w:val="003D6710"/>
    <w:rsid w:val="003F59AD"/>
    <w:rsid w:val="00404111"/>
    <w:rsid w:val="00430F38"/>
    <w:rsid w:val="004330D4"/>
    <w:rsid w:val="00433DF9"/>
    <w:rsid w:val="00470E07"/>
    <w:rsid w:val="004A29CC"/>
    <w:rsid w:val="00515005"/>
    <w:rsid w:val="00681C9F"/>
    <w:rsid w:val="0069604D"/>
    <w:rsid w:val="006A0F71"/>
    <w:rsid w:val="006B64B2"/>
    <w:rsid w:val="007244BD"/>
    <w:rsid w:val="007607F4"/>
    <w:rsid w:val="007B707F"/>
    <w:rsid w:val="007D5C82"/>
    <w:rsid w:val="007F419C"/>
    <w:rsid w:val="0084376E"/>
    <w:rsid w:val="008C3B34"/>
    <w:rsid w:val="00930B4A"/>
    <w:rsid w:val="009909E4"/>
    <w:rsid w:val="009B20D1"/>
    <w:rsid w:val="00AB2BF4"/>
    <w:rsid w:val="00AD48CC"/>
    <w:rsid w:val="00BE388E"/>
    <w:rsid w:val="00C070E9"/>
    <w:rsid w:val="00CB7673"/>
    <w:rsid w:val="00D42ADD"/>
    <w:rsid w:val="00D931D7"/>
    <w:rsid w:val="00E27A32"/>
    <w:rsid w:val="00E446B7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DBAB5"/>
  <w15:chartTrackingRefBased/>
  <w15:docId w15:val="{63B66B86-FD1D-455C-9CFA-3D18EB3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CC"/>
  </w:style>
  <w:style w:type="paragraph" w:styleId="Footer">
    <w:name w:val="footer"/>
    <w:basedOn w:val="Normal"/>
    <w:link w:val="FooterChar"/>
    <w:uiPriority w:val="99"/>
    <w:unhideWhenUsed/>
    <w:rsid w:val="00AD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CC"/>
  </w:style>
  <w:style w:type="paragraph" w:styleId="ListParagraph">
    <w:name w:val="List Paragraph"/>
    <w:basedOn w:val="Normal"/>
    <w:uiPriority w:val="34"/>
    <w:qFormat/>
    <w:rsid w:val="00AD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2</cp:revision>
  <cp:lastPrinted>2018-05-04T06:34:00Z</cp:lastPrinted>
  <dcterms:created xsi:type="dcterms:W3CDTF">2018-05-13T15:45:00Z</dcterms:created>
  <dcterms:modified xsi:type="dcterms:W3CDTF">2018-05-13T15:45:00Z</dcterms:modified>
</cp:coreProperties>
</file>